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8148B4" w14:textId="531CA7A8" w:rsidR="002944BA" w:rsidRDefault="002944BA" w:rsidP="002944BA">
      <w:pPr>
        <w:pStyle w:val="Header"/>
        <w:tabs>
          <w:tab w:val="right" w:pos="9923"/>
        </w:tabs>
        <w:ind w:right="-7"/>
        <w:rPr>
          <w:bCs w:val="0"/>
          <w:i/>
          <w:noProof w:val="0"/>
          <w:sz w:val="32"/>
          <w:lang w:eastAsia="ja-JP"/>
        </w:rPr>
      </w:pPr>
      <w:r>
        <w:rPr>
          <w:bCs w:val="0"/>
          <w:noProof w:val="0"/>
          <w:sz w:val="24"/>
        </w:rPr>
        <w:t>3GPP T</w:t>
      </w:r>
      <w:bookmarkStart w:id="0" w:name="_Ref452454252"/>
      <w:bookmarkEnd w:id="0"/>
      <w:r>
        <w:rPr>
          <w:bCs w:val="0"/>
          <w:noProof w:val="0"/>
          <w:sz w:val="24"/>
        </w:rPr>
        <w:t>SG-</w:t>
      </w:r>
      <w:r>
        <w:rPr>
          <w:bCs w:val="0"/>
          <w:noProof w:val="0"/>
          <w:sz w:val="24"/>
          <w:szCs w:val="24"/>
        </w:rPr>
        <w:t xml:space="preserve">RAN </w:t>
      </w:r>
      <w:r>
        <w:rPr>
          <w:noProof w:val="0"/>
          <w:sz w:val="24"/>
          <w:szCs w:val="24"/>
        </w:rPr>
        <w:t>WG3 Meeting #10</w:t>
      </w:r>
      <w:r w:rsidR="00D527DB">
        <w:rPr>
          <w:noProof w:val="0"/>
          <w:sz w:val="24"/>
          <w:szCs w:val="24"/>
        </w:rPr>
        <w:t>8</w:t>
      </w:r>
      <w:r>
        <w:rPr>
          <w:noProof w:val="0"/>
          <w:sz w:val="24"/>
          <w:szCs w:val="24"/>
        </w:rPr>
        <w:t>-e</w:t>
      </w:r>
      <w:r>
        <w:rPr>
          <w:bCs w:val="0"/>
          <w:noProof w:val="0"/>
          <w:sz w:val="24"/>
        </w:rPr>
        <w:tab/>
      </w:r>
      <w:r w:rsidR="00F1455F" w:rsidRPr="00F1455F">
        <w:rPr>
          <w:bCs w:val="0"/>
          <w:noProof w:val="0"/>
          <w:sz w:val="24"/>
          <w:lang w:eastAsia="ja-JP"/>
        </w:rPr>
        <w:t>R3-203798</w:t>
      </w:r>
    </w:p>
    <w:p w14:paraId="42CF17A1" w14:textId="5ECEA415" w:rsidR="002944BA" w:rsidRPr="00147B6F" w:rsidRDefault="00D527DB" w:rsidP="002944BA">
      <w:pPr>
        <w:pStyle w:val="Header"/>
        <w:tabs>
          <w:tab w:val="right" w:pos="9923"/>
        </w:tabs>
        <w:ind w:right="-7"/>
        <w:rPr>
          <w:bCs w:val="0"/>
          <w:noProof w:val="0"/>
          <w:sz w:val="24"/>
        </w:rPr>
      </w:pPr>
      <w:r>
        <w:rPr>
          <w:rFonts w:eastAsia="Batang"/>
          <w:color w:val="000000"/>
          <w:sz w:val="24"/>
          <w:szCs w:val="24"/>
        </w:rPr>
        <w:t>1</w:t>
      </w:r>
      <w:r w:rsidR="002944BA">
        <w:rPr>
          <w:rFonts w:eastAsia="Batang"/>
          <w:color w:val="000000"/>
          <w:sz w:val="24"/>
          <w:szCs w:val="24"/>
        </w:rPr>
        <w:t>-</w:t>
      </w:r>
      <w:r>
        <w:rPr>
          <w:rFonts w:eastAsia="Batang"/>
          <w:color w:val="000000"/>
          <w:sz w:val="24"/>
          <w:szCs w:val="24"/>
        </w:rPr>
        <w:t>12</w:t>
      </w:r>
      <w:r w:rsidR="002944BA">
        <w:rPr>
          <w:rFonts w:eastAsia="Batang"/>
          <w:color w:val="000000"/>
          <w:sz w:val="24"/>
          <w:szCs w:val="24"/>
        </w:rPr>
        <w:t xml:space="preserve"> April 2020</w:t>
      </w:r>
    </w:p>
    <w:p w14:paraId="190A87A5" w14:textId="1DCA4718" w:rsidR="00AA58ED" w:rsidRDefault="002944BA" w:rsidP="002944BA">
      <w:pPr>
        <w:pStyle w:val="Header"/>
        <w:tabs>
          <w:tab w:val="right" w:pos="8280"/>
          <w:tab w:val="right" w:pos="9781"/>
        </w:tabs>
        <w:spacing w:after="120"/>
        <w:ind w:right="-57"/>
        <w:jc w:val="both"/>
        <w:rPr>
          <w:noProof w:val="0"/>
          <w:sz w:val="24"/>
          <w:szCs w:val="28"/>
          <w:lang w:eastAsia="x-none"/>
        </w:rPr>
      </w:pPr>
      <w:r>
        <w:rPr>
          <w:bCs w:val="0"/>
          <w:noProof w:val="0"/>
          <w:sz w:val="24"/>
        </w:rPr>
        <w:t>Online</w:t>
      </w:r>
    </w:p>
    <w:p w14:paraId="1411FD9E" w14:textId="77777777" w:rsidR="00E27F0B" w:rsidRPr="00E27F0B" w:rsidRDefault="00E27F0B" w:rsidP="00E27F0B">
      <w:pPr>
        <w:pStyle w:val="3GPPHeader"/>
        <w:rPr>
          <w:sz w:val="22"/>
          <w:szCs w:val="22"/>
          <w:lang w:val="en-US"/>
        </w:rPr>
      </w:pPr>
    </w:p>
    <w:p w14:paraId="4A4F422A" w14:textId="704456C0" w:rsidR="00E90E49" w:rsidRPr="00F9242E" w:rsidRDefault="00E90E49" w:rsidP="00311702">
      <w:pPr>
        <w:pStyle w:val="3GPPHeader"/>
        <w:rPr>
          <w:sz w:val="22"/>
          <w:szCs w:val="22"/>
          <w:lang w:val="en-US"/>
        </w:rPr>
      </w:pPr>
      <w:r w:rsidRPr="00F9242E">
        <w:rPr>
          <w:sz w:val="22"/>
          <w:szCs w:val="22"/>
          <w:lang w:val="en-US"/>
        </w:rPr>
        <w:t>Agenda Item:</w:t>
      </w:r>
      <w:r w:rsidRPr="00F9242E">
        <w:rPr>
          <w:sz w:val="22"/>
          <w:szCs w:val="22"/>
          <w:lang w:val="en-US"/>
        </w:rPr>
        <w:tab/>
      </w:r>
      <w:r w:rsidR="0003470D">
        <w:rPr>
          <w:sz w:val="22"/>
          <w:szCs w:val="22"/>
          <w:lang w:val="en-US"/>
        </w:rPr>
        <w:t>15.</w:t>
      </w:r>
      <w:r w:rsidR="00743B4D">
        <w:rPr>
          <w:sz w:val="22"/>
          <w:szCs w:val="22"/>
          <w:lang w:val="en-US"/>
        </w:rPr>
        <w:t>4</w:t>
      </w:r>
      <w:r w:rsidR="0003470D">
        <w:rPr>
          <w:sz w:val="22"/>
          <w:szCs w:val="22"/>
          <w:lang w:val="en-US"/>
        </w:rPr>
        <w:t>.</w:t>
      </w:r>
      <w:r w:rsidR="00C3467E">
        <w:rPr>
          <w:sz w:val="22"/>
          <w:szCs w:val="22"/>
          <w:lang w:val="en-US"/>
        </w:rPr>
        <w:t>3</w:t>
      </w:r>
    </w:p>
    <w:p w14:paraId="5DAA27F0" w14:textId="23594546"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79F02B71" w14:textId="5F6C91E7" w:rsidR="00202F77" w:rsidRDefault="003D3C45" w:rsidP="007779A1">
      <w:pPr>
        <w:pStyle w:val="3GPPHeader"/>
        <w:ind w:left="1701" w:hanging="1701"/>
        <w:rPr>
          <w:sz w:val="22"/>
          <w:szCs w:val="22"/>
        </w:rPr>
      </w:pPr>
      <w:r>
        <w:rPr>
          <w:sz w:val="22"/>
          <w:szCs w:val="22"/>
        </w:rPr>
        <w:t>Title:</w:t>
      </w:r>
      <w:r w:rsidR="00E90E49" w:rsidRPr="00CE0424">
        <w:rPr>
          <w:sz w:val="22"/>
          <w:szCs w:val="22"/>
        </w:rPr>
        <w:tab/>
      </w:r>
      <w:r w:rsidR="00225E1A" w:rsidRPr="00225E1A">
        <w:rPr>
          <w:sz w:val="22"/>
          <w:szCs w:val="22"/>
        </w:rPr>
        <w:t>Optimizing multiple SN STATUS TRANSFER for disaggregated gNB</w:t>
      </w:r>
    </w:p>
    <w:p w14:paraId="7E783B99" w14:textId="3025801B"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C3467E" w:rsidRPr="00C3467E">
        <w:rPr>
          <w:sz w:val="22"/>
          <w:szCs w:val="22"/>
        </w:rPr>
        <w:t>Discussion and Decision</w:t>
      </w:r>
    </w:p>
    <w:p w14:paraId="65935703" w14:textId="77777777" w:rsidR="00E90E49" w:rsidRPr="00CE0424" w:rsidRDefault="00E90E49" w:rsidP="00E90E49"/>
    <w:p w14:paraId="607E06CC" w14:textId="242660C3" w:rsidR="00E90E49" w:rsidRDefault="00E90E49" w:rsidP="00CE0424">
      <w:pPr>
        <w:pStyle w:val="Heading1"/>
      </w:pPr>
      <w:r w:rsidRPr="00CE0424">
        <w:t>Introduction</w:t>
      </w:r>
    </w:p>
    <w:p w14:paraId="0FAAF71E" w14:textId="6735559F" w:rsidR="0035512E" w:rsidRDefault="0035512E" w:rsidP="007779A1">
      <w:r>
        <w:t>During RAN3#107</w:t>
      </w:r>
      <w:r w:rsidR="001F4C32">
        <w:t>bis</w:t>
      </w:r>
      <w:r>
        <w:t>-e, the impact of DAPS and CHO on the UL/DL COUNT transfer from CU-UP to CU-CP was discussed and the following was</w:t>
      </w:r>
      <w:r w:rsidR="001F4C32">
        <w:t xml:space="preserve"> captured in the Chairman’s notes</w:t>
      </w:r>
      <w:r>
        <w:t>:</w:t>
      </w:r>
    </w:p>
    <w:p w14:paraId="0FF1679E" w14:textId="42265DAC" w:rsidR="001F4C32" w:rsidRPr="00C55CAE" w:rsidRDefault="001F4C32" w:rsidP="001F4C32">
      <w:pPr>
        <w:widowControl w:val="0"/>
        <w:spacing w:after="0"/>
        <w:ind w:left="144" w:hanging="144"/>
        <w:rPr>
          <w:rFonts w:ascii="Calibri" w:hAnsi="Calibri" w:cs="Calibri"/>
          <w:b/>
          <w:bCs/>
          <w:color w:val="00B050"/>
          <w:sz w:val="18"/>
          <w:szCs w:val="24"/>
        </w:rPr>
      </w:pPr>
      <w:r w:rsidRPr="00C55CAE">
        <w:rPr>
          <w:rFonts w:ascii="Calibri" w:hAnsi="Calibri" w:cs="Calibri"/>
          <w:b/>
          <w:bCs/>
          <w:color w:val="00B050"/>
          <w:sz w:val="18"/>
          <w:szCs w:val="24"/>
        </w:rPr>
        <w:t>FFS whether autonomous report for Discarding DL COUNT from the source CU-UP is needed</w:t>
      </w:r>
    </w:p>
    <w:p w14:paraId="4B1B5C08" w14:textId="50B55BA3" w:rsidR="0035512E" w:rsidRPr="00932C4A" w:rsidRDefault="001F4C32" w:rsidP="001F4C32">
      <w:pPr>
        <w:widowControl w:val="0"/>
        <w:spacing w:after="0"/>
        <w:ind w:left="144" w:hanging="144"/>
        <w:rPr>
          <w:rFonts w:ascii="Calibri" w:hAnsi="Calibri" w:cs="Calibri"/>
          <w:b/>
          <w:bCs/>
          <w:color w:val="00B050"/>
          <w:sz w:val="18"/>
          <w:szCs w:val="24"/>
        </w:rPr>
      </w:pPr>
      <w:r w:rsidRPr="00C55CAE">
        <w:rPr>
          <w:rFonts w:ascii="Calibri" w:hAnsi="Calibri" w:cs="Calibri"/>
          <w:b/>
          <w:color w:val="0000FF"/>
          <w:sz w:val="18"/>
          <w:szCs w:val="24"/>
        </w:rPr>
        <w:t>Whether to use new IE(s) or reuse existing IE(s) when enhancing Bearer Context Modification procedure to retrieve/provide DL COUNT values related for early data forwarding with the source/target CU-UPs: To be continued</w:t>
      </w:r>
    </w:p>
    <w:p w14:paraId="7AF2025C" w14:textId="77777777" w:rsidR="0035512E" w:rsidRDefault="0035512E" w:rsidP="007779A1"/>
    <w:p w14:paraId="08151F63" w14:textId="4E7F0BBC" w:rsidR="000C4577" w:rsidRDefault="0035512E" w:rsidP="007779A1">
      <w:r>
        <w:t>This contribution discusses the remaining FFS and proposes an optimization reducing the overall traffic load on the E1 interface.</w:t>
      </w:r>
      <w:r w:rsidR="000C4577">
        <w:t xml:space="preserve"> </w:t>
      </w:r>
    </w:p>
    <w:p w14:paraId="217E4F33" w14:textId="65C30AD0" w:rsidR="00407B72" w:rsidRDefault="00407B72" w:rsidP="00407B72">
      <w:pPr>
        <w:pStyle w:val="Heading1"/>
      </w:pPr>
      <w:r>
        <w:t>Discussion</w:t>
      </w:r>
    </w:p>
    <w:p w14:paraId="2484375B" w14:textId="4C1C6649" w:rsidR="00D710D9" w:rsidRDefault="00D710D9" w:rsidP="00D710D9">
      <w:pPr>
        <w:pStyle w:val="Heading2"/>
        <w:tabs>
          <w:tab w:val="clear" w:pos="3978"/>
        </w:tabs>
        <w:ind w:left="540" w:hanging="558"/>
      </w:pPr>
      <w:bookmarkStart w:id="1" w:name="_Hlk509769073"/>
      <w:r>
        <w:t>On reusing the existing IEs</w:t>
      </w:r>
    </w:p>
    <w:p w14:paraId="788CCA58" w14:textId="644D8C3D" w:rsidR="00D710D9" w:rsidRDefault="00B0291F" w:rsidP="00D710D9">
      <w:r>
        <w:t>L</w:t>
      </w:r>
      <w:r w:rsidR="00D710D9">
        <w:t>egacy HO with CP/UP split</w:t>
      </w:r>
      <w:r>
        <w:t xml:space="preserve"> is described in TS 38.401 section 8</w:t>
      </w:r>
      <w:r w:rsidRPr="00B8401F">
        <w:t>.9.4</w:t>
      </w:r>
      <w:r>
        <w:t xml:space="preserve"> - </w:t>
      </w:r>
      <w:r w:rsidRPr="00B8401F">
        <w:t>Inter-gNB handover involving gNB-CU-UP change</w:t>
      </w:r>
      <w:r>
        <w:t>, illustrated below:</w:t>
      </w:r>
    </w:p>
    <w:p w14:paraId="0E09F9D9" w14:textId="77777777" w:rsidR="00B0291F" w:rsidRDefault="00B0291F" w:rsidP="00D710D9"/>
    <w:p w14:paraId="0826C333" w14:textId="77777777" w:rsidR="00B0291F" w:rsidRPr="00B8401F" w:rsidRDefault="00B0291F" w:rsidP="00B0291F">
      <w:pPr>
        <w:pStyle w:val="Heading3"/>
        <w:numPr>
          <w:ilvl w:val="0"/>
          <w:numId w:val="0"/>
        </w:numPr>
        <w:pBdr>
          <w:top w:val="single" w:sz="4" w:space="1" w:color="auto"/>
          <w:left w:val="single" w:sz="4" w:space="4" w:color="auto"/>
          <w:bottom w:val="single" w:sz="4" w:space="1" w:color="auto"/>
          <w:right w:val="single" w:sz="4" w:space="4" w:color="auto"/>
        </w:pBdr>
        <w:ind w:left="720" w:hanging="720"/>
      </w:pPr>
      <w:bookmarkStart w:id="2" w:name="_Toc13919153"/>
      <w:bookmarkStart w:id="3" w:name="_Toc29391519"/>
      <w:bookmarkStart w:id="4" w:name="_Toc36560550"/>
      <w:r w:rsidRPr="00B8401F">
        <w:t>8.9.4</w:t>
      </w:r>
      <w:r w:rsidRPr="00B8401F">
        <w:tab/>
        <w:t>Inter-gNB handover involving gNB-CU-UP change</w:t>
      </w:r>
      <w:bookmarkEnd w:id="2"/>
      <w:bookmarkEnd w:id="3"/>
      <w:bookmarkEnd w:id="4"/>
    </w:p>
    <w:p w14:paraId="521B202B" w14:textId="77777777" w:rsidR="00B0291F" w:rsidRPr="00B8401F" w:rsidRDefault="00B0291F" w:rsidP="00B0291F">
      <w:pPr>
        <w:pBdr>
          <w:top w:val="single" w:sz="4" w:space="1" w:color="auto"/>
          <w:left w:val="single" w:sz="4" w:space="4" w:color="auto"/>
          <w:bottom w:val="single" w:sz="4" w:space="1" w:color="auto"/>
          <w:right w:val="single" w:sz="4" w:space="4" w:color="auto"/>
        </w:pBdr>
        <w:rPr>
          <w:lang w:eastAsia="ja-JP"/>
        </w:rPr>
      </w:pPr>
      <w:r w:rsidRPr="00B8401F">
        <w:rPr>
          <w:lang w:eastAsia="ja-JP"/>
        </w:rPr>
        <w:t>Figure 8.9.4-1 shows the procedure used for inter-gNB handover involving gNB-CU-UP change. Overall inter-gNB handover procedure is specified in TS 37.340 [12].</w:t>
      </w:r>
    </w:p>
    <w:p w14:paraId="75ADE4A4" w14:textId="77777777" w:rsidR="00B0291F" w:rsidRPr="00B8401F" w:rsidRDefault="00B0291F" w:rsidP="00B0291F">
      <w:pPr>
        <w:pBdr>
          <w:top w:val="single" w:sz="4" w:space="1" w:color="auto"/>
          <w:left w:val="single" w:sz="4" w:space="4" w:color="auto"/>
          <w:bottom w:val="single" w:sz="4" w:space="1" w:color="auto"/>
          <w:right w:val="single" w:sz="4" w:space="4" w:color="auto"/>
        </w:pBdr>
      </w:pPr>
    </w:p>
    <w:p w14:paraId="2B294B4F" w14:textId="77777777" w:rsidR="00B0291F" w:rsidRPr="00B8401F" w:rsidRDefault="00B0291F" w:rsidP="00B0291F">
      <w:pPr>
        <w:pStyle w:val="TH"/>
        <w:pBdr>
          <w:top w:val="single" w:sz="4" w:space="1" w:color="auto"/>
          <w:left w:val="single" w:sz="4" w:space="4" w:color="auto"/>
          <w:bottom w:val="single" w:sz="4" w:space="1" w:color="auto"/>
          <w:right w:val="single" w:sz="4" w:space="4" w:color="auto"/>
        </w:pBdr>
      </w:pPr>
      <w:r w:rsidRPr="00B8401F">
        <w:object w:dxaOrig="16329" w:dyaOrig="11586" w14:anchorId="28A620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40.5pt" o:ole="">
            <v:imagedata r:id="rId11" o:title=""/>
          </v:shape>
          <o:OLEObject Type="Embed" ProgID="Visio.Drawing.15" ShapeID="_x0000_i1025" DrawAspect="Content" ObjectID="_1651611117" r:id="rId12"/>
        </w:object>
      </w:r>
    </w:p>
    <w:p w14:paraId="6A3AE68B" w14:textId="77777777" w:rsidR="00B0291F" w:rsidRPr="00B8401F" w:rsidRDefault="00B0291F" w:rsidP="00B0291F">
      <w:pPr>
        <w:pStyle w:val="TF"/>
        <w:pBdr>
          <w:top w:val="single" w:sz="4" w:space="1" w:color="auto"/>
          <w:left w:val="single" w:sz="4" w:space="4" w:color="auto"/>
          <w:bottom w:val="single" w:sz="4" w:space="1" w:color="auto"/>
          <w:right w:val="single" w:sz="4" w:space="4" w:color="auto"/>
        </w:pBdr>
      </w:pPr>
      <w:r w:rsidRPr="00B8401F">
        <w:t>Figure 8.9.4-1: Inter-gNB handover involving gNB-CU-UP change</w:t>
      </w:r>
    </w:p>
    <w:p w14:paraId="70AB6252"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1.</w:t>
      </w:r>
      <w:r w:rsidRPr="00B8401F">
        <w:tab/>
        <w:t>The source gNB-CU-CP sends HANDOVER REQUEST message to the target gNB-CU-CP.</w:t>
      </w:r>
    </w:p>
    <w:p w14:paraId="79E7DF58"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2-4.</w:t>
      </w:r>
      <w:r w:rsidRPr="00B8401F">
        <w:tab/>
        <w:t xml:space="preserve">Bearer context setup procedure is performed as described in Section 8.9.2. </w:t>
      </w:r>
    </w:p>
    <w:p w14:paraId="4F70210A"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5.</w:t>
      </w:r>
      <w:r w:rsidRPr="00B8401F">
        <w:tab/>
        <w:t>The target gNB-CU-CP responds the source gNB-CU-CP with an HANDOVER REQUEST ACKNOWLEDGE message.</w:t>
      </w:r>
    </w:p>
    <w:p w14:paraId="1BB05008"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6.</w:t>
      </w:r>
      <w:r w:rsidRPr="00B8401F">
        <w:tab/>
        <w:t>The F1 UE Context Modification procedure is performed to stop UL data transmission at the gNB-DU and to send the handover command to the UE.</w:t>
      </w:r>
    </w:p>
    <w:p w14:paraId="55FAFCC0"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7-8.</w:t>
      </w:r>
      <w:r w:rsidRPr="00B8401F">
        <w:tab/>
        <w:t>Bearer context modification procedure (gNB-CU-CP initiated) is performed to enable the gNB-CU-CP to retrieve the PDCP UL/DL status and to exchange data forwarding information for the bearer.</w:t>
      </w:r>
    </w:p>
    <w:p w14:paraId="18BF3449"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9.</w:t>
      </w:r>
      <w:r w:rsidRPr="00B8401F">
        <w:tab/>
        <w:t>The source gNB-CU-CP sends an SN STATUS TRANSFER message to the target gNB-CU-CP.</w:t>
      </w:r>
    </w:p>
    <w:p w14:paraId="7A458286"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10-11.</w:t>
      </w:r>
      <w:r w:rsidRPr="00B8401F">
        <w:tab/>
        <w:t>Bearer context modification procedure is performed as described in Section 8.9.2.</w:t>
      </w:r>
    </w:p>
    <w:p w14:paraId="57AD3CC0"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12.</w:t>
      </w:r>
      <w:r w:rsidRPr="00B8401F">
        <w:tab/>
        <w:t>Data Forwarding may be performed from the source gNB-CU-UP to the target gNB-CU-UP.</w:t>
      </w:r>
    </w:p>
    <w:p w14:paraId="2C006526"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13-15.</w:t>
      </w:r>
      <w:r w:rsidRPr="00B8401F">
        <w:tab/>
        <w:t xml:space="preserve">Path Switch procedure is performed to update the DL TNL address information for the NG-U towards the core network. </w:t>
      </w:r>
    </w:p>
    <w:p w14:paraId="26351CA7"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16.</w:t>
      </w:r>
      <w:r w:rsidRPr="00B8401F">
        <w:tab/>
        <w:t>The target gNB-CU-CP sends an UE CONTEXT RELEASE message to the source gNB-CU-CP.</w:t>
      </w:r>
    </w:p>
    <w:p w14:paraId="5E98EED5"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17.</w:t>
      </w:r>
      <w:r w:rsidRPr="00B8401F">
        <w:tab/>
        <w:t>and 19. Bearer context release procedure is performed.</w:t>
      </w:r>
    </w:p>
    <w:p w14:paraId="2C0F5C1D" w14:textId="77777777" w:rsidR="00B0291F" w:rsidRPr="00B8401F" w:rsidRDefault="00B0291F" w:rsidP="00B0291F">
      <w:pPr>
        <w:pStyle w:val="B1"/>
        <w:pBdr>
          <w:top w:val="single" w:sz="4" w:space="1" w:color="auto"/>
          <w:left w:val="single" w:sz="4" w:space="4" w:color="auto"/>
          <w:bottom w:val="single" w:sz="4" w:space="1" w:color="auto"/>
          <w:right w:val="single" w:sz="4" w:space="4" w:color="auto"/>
        </w:pBdr>
      </w:pPr>
      <w:r w:rsidRPr="00B8401F">
        <w:t>18.</w:t>
      </w:r>
      <w:r w:rsidRPr="00B8401F">
        <w:tab/>
        <w:t>F1 UE context release procedure is performed to release the UE context in the source gNB-DU.</w:t>
      </w:r>
    </w:p>
    <w:p w14:paraId="6CD26BA9" w14:textId="3E53FE79" w:rsidR="00B0291F" w:rsidRDefault="00B0291F" w:rsidP="00D710D9">
      <w:r>
        <w:t xml:space="preserve">It can be seen that the UL/DL COUNT needed by the source CU-CP to construct the SN STATUS TRANSFER is requested by the source CU-CP in step 7 and send by the CU-UP in step 8. SN STATUS TRANSFER is </w:t>
      </w:r>
      <w:r>
        <w:lastRenderedPageBreak/>
        <w:t>then received by the target CU-CP in step 9 and the UL/DL COUNT contained in this message is forwarded to the target CU-UP in step 10. The IEs used for that purpose are:</w:t>
      </w:r>
    </w:p>
    <w:p w14:paraId="37564000" w14:textId="49B746EF" w:rsidR="00B0291F" w:rsidRDefault="00B0291F" w:rsidP="00B0291F">
      <w:pPr>
        <w:pStyle w:val="ListParagraph"/>
        <w:numPr>
          <w:ilvl w:val="0"/>
          <w:numId w:val="21"/>
        </w:numPr>
      </w:pPr>
      <w:r>
        <w:t xml:space="preserve">Step 7: </w:t>
      </w:r>
      <w:r w:rsidRPr="0064547D">
        <w:rPr>
          <w:i/>
          <w:iCs/>
        </w:rPr>
        <w:t>PDCP SN Status Request</w:t>
      </w:r>
      <w:r>
        <w:t xml:space="preserve"> </w:t>
      </w:r>
      <w:r w:rsidR="0064547D">
        <w:t>IE in BEARER CONTEXT MODIFICATION REQUEST</w:t>
      </w:r>
    </w:p>
    <w:p w14:paraId="17291C6A" w14:textId="7164D160" w:rsidR="0064547D" w:rsidRDefault="0064547D" w:rsidP="00B0291F">
      <w:pPr>
        <w:pStyle w:val="ListParagraph"/>
        <w:numPr>
          <w:ilvl w:val="0"/>
          <w:numId w:val="21"/>
        </w:numPr>
      </w:pPr>
      <w:r>
        <w:t xml:space="preserve">Step 8: </w:t>
      </w:r>
      <w:r w:rsidRPr="0064547D">
        <w:rPr>
          <w:i/>
          <w:iCs/>
        </w:rPr>
        <w:t>UL COUNT Value</w:t>
      </w:r>
      <w:r w:rsidRPr="0064547D">
        <w:t xml:space="preserve"> and </w:t>
      </w:r>
      <w:r w:rsidRPr="0064547D">
        <w:rPr>
          <w:i/>
          <w:iCs/>
        </w:rPr>
        <w:t>DL COUNT Value</w:t>
      </w:r>
      <w:r w:rsidRPr="0064547D">
        <w:t xml:space="preserve"> IE</w:t>
      </w:r>
      <w:r>
        <w:t>s</w:t>
      </w:r>
      <w:r w:rsidRPr="0064547D">
        <w:t xml:space="preserve"> in BEARER CONTEXT MODIFICATION RESPONSE</w:t>
      </w:r>
    </w:p>
    <w:p w14:paraId="43C15313" w14:textId="4304F2B2" w:rsidR="0064547D" w:rsidRDefault="0064547D" w:rsidP="00B0291F">
      <w:pPr>
        <w:pStyle w:val="ListParagraph"/>
        <w:numPr>
          <w:ilvl w:val="0"/>
          <w:numId w:val="21"/>
        </w:numPr>
      </w:pPr>
      <w:r>
        <w:t xml:space="preserve">Step 10: </w:t>
      </w:r>
      <w:r w:rsidRPr="0064547D">
        <w:rPr>
          <w:i/>
          <w:iCs/>
        </w:rPr>
        <w:t>PDCP SN Status Information</w:t>
      </w:r>
      <w:r>
        <w:t xml:space="preserve"> IE in BEARER CONTEXT MODIFICATION REQUEST</w:t>
      </w:r>
    </w:p>
    <w:p w14:paraId="2FDF686A" w14:textId="05284B43" w:rsidR="0064547D" w:rsidRDefault="0064547D" w:rsidP="0064547D"/>
    <w:p w14:paraId="75DC0235" w14:textId="5BF92054" w:rsidR="0064547D" w:rsidRDefault="0064547D" w:rsidP="0064547D">
      <w:r>
        <w:t>For Early Data Forwarding, multiple SN STATUS TRANSFER (at least 2) need to be sent from source CU-CP to target CU-CP. The difference between the first SN STATUS TRANSFER and the last one is that the source node does not freeze PDCP when sending it. This has been clarified in X2AP/XnAP and a new message was introduced to replace the first SN STATUS TRANSFER. However</w:t>
      </w:r>
      <w:r w:rsidR="00376A0B">
        <w:t>,</w:t>
      </w:r>
      <w:r>
        <w:t xml:space="preserve"> this issue does not exist in </w:t>
      </w:r>
      <w:r w:rsidR="00376A0B">
        <w:t>E1AP, as none of the IEs described above are mentioning a PDCP freeze. Therefore, there is no need to introduce new IEs for that purpose.</w:t>
      </w:r>
    </w:p>
    <w:p w14:paraId="456C0ACA" w14:textId="780B8865" w:rsidR="00376A0B" w:rsidRPr="00376A0B" w:rsidRDefault="00376A0B" w:rsidP="0064547D">
      <w:pPr>
        <w:rPr>
          <w:b/>
          <w:bCs/>
        </w:rPr>
      </w:pPr>
      <w:r w:rsidRPr="00376A0B">
        <w:rPr>
          <w:b/>
          <w:bCs/>
        </w:rPr>
        <w:t>Proposal 1: Do not introduce new IEs in Bearer</w:t>
      </w:r>
      <w:r>
        <w:rPr>
          <w:b/>
          <w:bCs/>
        </w:rPr>
        <w:t xml:space="preserve"> Context</w:t>
      </w:r>
      <w:r w:rsidRPr="00376A0B">
        <w:rPr>
          <w:b/>
          <w:bCs/>
        </w:rPr>
        <w:t xml:space="preserve"> Modification messages to </w:t>
      </w:r>
      <w:r>
        <w:rPr>
          <w:b/>
          <w:bCs/>
        </w:rPr>
        <w:t>retrieve/provide UL/DL COUNT when early data forwarding is applied</w:t>
      </w:r>
    </w:p>
    <w:p w14:paraId="79DF435D" w14:textId="77777777" w:rsidR="0064547D" w:rsidRPr="00D710D9" w:rsidRDefault="0064547D" w:rsidP="0064547D"/>
    <w:p w14:paraId="32AB2937" w14:textId="19F1D53E" w:rsidR="00D710D9" w:rsidRPr="00D710D9" w:rsidRDefault="00A457B5" w:rsidP="00D710D9">
      <w:pPr>
        <w:pStyle w:val="Heading2"/>
        <w:tabs>
          <w:tab w:val="clear" w:pos="3978"/>
        </w:tabs>
        <w:ind w:left="540" w:hanging="540"/>
      </w:pPr>
      <w:r>
        <w:t>Autonomous reporting of DL COUNT</w:t>
      </w:r>
    </w:p>
    <w:p w14:paraId="5C9CE9E2" w14:textId="79AACEC0" w:rsidR="0058123E" w:rsidRDefault="000D1990" w:rsidP="000D1990">
      <w:pPr>
        <w:rPr>
          <w:lang w:val="en-US"/>
        </w:rPr>
      </w:pPr>
      <w:r>
        <w:rPr>
          <w:lang w:val="en-US"/>
        </w:rPr>
        <w:t xml:space="preserve">Examining further the </w:t>
      </w:r>
      <w:bookmarkStart w:id="5" w:name="_Hlk31881335"/>
      <w:r>
        <w:rPr>
          <w:lang w:val="en-US"/>
        </w:rPr>
        <w:t>early data forwarding</w:t>
      </w:r>
      <w:r w:rsidR="00D13970">
        <w:rPr>
          <w:lang w:val="en-US"/>
        </w:rPr>
        <w:t xml:space="preserve"> applied to CHO</w:t>
      </w:r>
      <w:r>
        <w:rPr>
          <w:lang w:val="en-US"/>
        </w:rPr>
        <w:t>, we see that there might be a long time between the start of data forwarding and the HO, where the UE is still connected to the source, while the source is forwarding PDCP PDUs to the target at the same time. This means that the target PDCP buffer can get full very quickly</w:t>
      </w:r>
      <w:bookmarkEnd w:id="5"/>
      <w:r>
        <w:rPr>
          <w:lang w:val="en-US"/>
        </w:rPr>
        <w:t xml:space="preserve">. </w:t>
      </w:r>
    </w:p>
    <w:p w14:paraId="2C4145A8" w14:textId="3627096C" w:rsidR="0058123E" w:rsidRPr="001B7EE0" w:rsidRDefault="00225E1A" w:rsidP="0058123E">
      <w:pPr>
        <w:rPr>
          <w:b/>
        </w:rPr>
      </w:pPr>
      <w:r>
        <w:rPr>
          <w:b/>
        </w:rPr>
        <w:t>Observation</w:t>
      </w:r>
      <w:r w:rsidR="0058123E">
        <w:rPr>
          <w:b/>
        </w:rPr>
        <w:t xml:space="preserve"> 1</w:t>
      </w:r>
      <w:r w:rsidR="0058123E" w:rsidRPr="006C5107">
        <w:rPr>
          <w:b/>
        </w:rPr>
        <w:t xml:space="preserve">: </w:t>
      </w:r>
      <w:r w:rsidR="0058123E">
        <w:rPr>
          <w:b/>
        </w:rPr>
        <w:t xml:space="preserve">In </w:t>
      </w:r>
      <w:r w:rsidR="0058123E" w:rsidRPr="0058123E">
        <w:rPr>
          <w:b/>
        </w:rPr>
        <w:t>early data forwarding, the target PDCP buffer can get full very quickly</w:t>
      </w:r>
    </w:p>
    <w:p w14:paraId="535CDAC3" w14:textId="56F6EBB9" w:rsidR="0058123E" w:rsidRDefault="0058123E" w:rsidP="0058123E">
      <w:pPr>
        <w:rPr>
          <w:lang w:val="en-US"/>
        </w:rPr>
      </w:pPr>
      <w:r>
        <w:rPr>
          <w:lang w:val="en-US"/>
        </w:rPr>
        <w:t xml:space="preserve">So there needs to be a way to ameliorate this and tackle the buffer overflow. </w:t>
      </w:r>
    </w:p>
    <w:p w14:paraId="01F2C20E" w14:textId="5740DE61" w:rsidR="0066145E" w:rsidRDefault="000D1990" w:rsidP="000D1990">
      <w:pPr>
        <w:rPr>
          <w:lang w:val="en-US"/>
        </w:rPr>
      </w:pPr>
      <w:r>
        <w:rPr>
          <w:lang w:val="en-US"/>
        </w:rPr>
        <w:t xml:space="preserve">One way to empty the PDCP buffer would be to know what PDCP PDUs have been successfully received by the UE via the source. </w:t>
      </w:r>
      <w:r w:rsidR="0066145E">
        <w:rPr>
          <w:lang w:val="en-US"/>
        </w:rPr>
        <w:t xml:space="preserve">For that, a message must be sent from source to target, containing the PDCP SN of the last PDCP </w:t>
      </w:r>
      <w:r w:rsidR="00354E14">
        <w:rPr>
          <w:lang w:val="en-US"/>
        </w:rPr>
        <w:t xml:space="preserve">PDU </w:t>
      </w:r>
      <w:r w:rsidR="00BF0D28">
        <w:rPr>
          <w:lang w:val="en-US"/>
        </w:rPr>
        <w:t xml:space="preserve">successfully </w:t>
      </w:r>
      <w:r w:rsidR="0066145E">
        <w:rPr>
          <w:lang w:val="en-US"/>
        </w:rPr>
        <w:t xml:space="preserve">sent to the UE would be used by the target to discard the PDCP PDUs already received by the UE via the source. </w:t>
      </w:r>
    </w:p>
    <w:p w14:paraId="3DC9C591" w14:textId="05B06A13" w:rsidR="0066145E" w:rsidRPr="001B7EE0" w:rsidRDefault="00225E1A" w:rsidP="0066145E">
      <w:pPr>
        <w:rPr>
          <w:b/>
        </w:rPr>
      </w:pPr>
      <w:r>
        <w:rPr>
          <w:b/>
        </w:rPr>
        <w:t>Observation</w:t>
      </w:r>
      <w:r w:rsidR="0066145E">
        <w:rPr>
          <w:b/>
        </w:rPr>
        <w:t xml:space="preserve"> </w:t>
      </w:r>
      <w:r>
        <w:rPr>
          <w:b/>
        </w:rPr>
        <w:t>2</w:t>
      </w:r>
      <w:r w:rsidR="0066145E" w:rsidRPr="006C5107">
        <w:rPr>
          <w:b/>
        </w:rPr>
        <w:t xml:space="preserve">: </w:t>
      </w:r>
      <w:bookmarkStart w:id="6" w:name="_Hlk31106804"/>
      <w:r w:rsidR="0066145E" w:rsidRPr="0066145E">
        <w:rPr>
          <w:b/>
        </w:rPr>
        <w:t>intermediate EARLY FORWARDING TRANSFER message</w:t>
      </w:r>
      <w:r>
        <w:rPr>
          <w:b/>
        </w:rPr>
        <w:t xml:space="preserve"> are beneficial to the target node to empty the PDCP buffer, and are not precluded</w:t>
      </w:r>
      <w:r w:rsidR="0066145E" w:rsidRPr="0066145E">
        <w:rPr>
          <w:b/>
        </w:rPr>
        <w:t xml:space="preserve"> </w:t>
      </w:r>
      <w:bookmarkEnd w:id="6"/>
    </w:p>
    <w:p w14:paraId="79EF76C6" w14:textId="05CF13E8" w:rsidR="00354E14" w:rsidRDefault="00354E14" w:rsidP="00354E14">
      <w:pPr>
        <w:rPr>
          <w:bCs/>
        </w:rPr>
      </w:pPr>
    </w:p>
    <w:p w14:paraId="743B5371" w14:textId="768F8903" w:rsidR="00354E14" w:rsidRDefault="00225E1A" w:rsidP="00354E14">
      <w:pPr>
        <w:rPr>
          <w:lang w:val="en-US"/>
        </w:rPr>
      </w:pPr>
      <w:r>
        <w:rPr>
          <w:bCs/>
        </w:rPr>
        <w:t>In case of disaggregated gNB, t</w:t>
      </w:r>
      <w:r w:rsidR="00354E14">
        <w:rPr>
          <w:bCs/>
        </w:rPr>
        <w:t>he information about the PDCP PDUs is in the CU-UP. So</w:t>
      </w:r>
      <w:r w:rsidR="00BF0D28">
        <w:rPr>
          <w:bCs/>
        </w:rPr>
        <w:t>,</w:t>
      </w:r>
      <w:r w:rsidR="00354E14">
        <w:rPr>
          <w:bCs/>
        </w:rPr>
        <w:t xml:space="preserve"> in essence the source CU-UP should send the information about the </w:t>
      </w:r>
      <w:r w:rsidR="00354E14">
        <w:rPr>
          <w:lang w:val="en-US"/>
        </w:rPr>
        <w:t xml:space="preserve">last successfully </w:t>
      </w:r>
      <w:r w:rsidR="00BF0D28">
        <w:rPr>
          <w:lang w:val="en-US"/>
        </w:rPr>
        <w:t xml:space="preserve">received </w:t>
      </w:r>
      <w:r w:rsidR="00354E14">
        <w:rPr>
          <w:lang w:val="en-US"/>
        </w:rPr>
        <w:t xml:space="preserve">PDCP PDU to source CU-CP </w:t>
      </w:r>
      <w:r>
        <w:rPr>
          <w:lang w:val="en-US"/>
        </w:rPr>
        <w:t xml:space="preserve">in order to build an intermediate </w:t>
      </w:r>
      <w:r w:rsidRPr="00225E1A">
        <w:rPr>
          <w:lang w:val="en-US"/>
        </w:rPr>
        <w:t>EARLY FORWARDING TRANSFER message</w:t>
      </w:r>
      <w:r w:rsidR="00354E14">
        <w:rPr>
          <w:lang w:val="en-US"/>
        </w:rPr>
        <w:t>.</w:t>
      </w:r>
      <w:r>
        <w:rPr>
          <w:lang w:val="en-US"/>
        </w:rPr>
        <w:t xml:space="preserve"> Today the triggering of multiple Bearer Context Modification procedures between the source CU-CP and the source CU-UP is the only way to get this information. But triggering periodically a class-1 procedure is burdensome for both nodes. </w:t>
      </w:r>
      <w:r w:rsidR="00354E14">
        <w:rPr>
          <w:rFonts w:cs="Arial"/>
          <w:lang w:val="sv-SE"/>
        </w:rPr>
        <w:t xml:space="preserve">Thus, we propose the introduction of </w:t>
      </w:r>
      <w:r w:rsidR="00BF0D28">
        <w:rPr>
          <w:rFonts w:cs="Arial"/>
          <w:lang w:val="sv-SE"/>
        </w:rPr>
        <w:t xml:space="preserve">a </w:t>
      </w:r>
      <w:r w:rsidR="00354E14">
        <w:rPr>
          <w:rFonts w:cs="Arial"/>
          <w:lang w:val="sv-SE"/>
        </w:rPr>
        <w:t>new class</w:t>
      </w:r>
      <w:r>
        <w:rPr>
          <w:rFonts w:cs="Arial"/>
          <w:lang w:val="sv-SE"/>
        </w:rPr>
        <w:t>-</w:t>
      </w:r>
      <w:r w:rsidR="00354E14">
        <w:rPr>
          <w:rFonts w:cs="Arial"/>
          <w:lang w:val="sv-SE"/>
        </w:rPr>
        <w:t xml:space="preserve">2 procedure, </w:t>
      </w:r>
      <w:bookmarkStart w:id="7" w:name="_Hlk31880541"/>
      <w:r w:rsidR="00BF0D28">
        <w:rPr>
          <w:rFonts w:cs="Arial"/>
          <w:lang w:val="sv-SE"/>
        </w:rPr>
        <w:t>that in the source node can</w:t>
      </w:r>
      <w:r w:rsidR="00354E14">
        <w:rPr>
          <w:rFonts w:cs="Arial"/>
          <w:lang w:val="sv-SE"/>
        </w:rPr>
        <w:t xml:space="preserve"> transfer the last </w:t>
      </w:r>
      <w:r w:rsidR="00354E14">
        <w:rPr>
          <w:lang w:val="en-US"/>
        </w:rPr>
        <w:t xml:space="preserve">successfully </w:t>
      </w:r>
      <w:r w:rsidR="00BF0D28">
        <w:rPr>
          <w:lang w:val="en-US"/>
        </w:rPr>
        <w:t xml:space="preserve">received </w:t>
      </w:r>
      <w:r w:rsidR="00354E14">
        <w:rPr>
          <w:lang w:val="en-US"/>
        </w:rPr>
        <w:t xml:space="preserve">PDCP PDU from source CU-UP to source CU-CP </w:t>
      </w:r>
      <w:r w:rsidR="00A457B5">
        <w:rPr>
          <w:lang w:val="en-US"/>
        </w:rPr>
        <w:t>autonomously</w:t>
      </w:r>
      <w:r>
        <w:rPr>
          <w:lang w:val="en-US"/>
        </w:rPr>
        <w:t>.</w:t>
      </w:r>
      <w:r w:rsidR="00A457B5">
        <w:rPr>
          <w:lang w:val="en-US"/>
        </w:rPr>
        <w:t xml:space="preserve"> </w:t>
      </w:r>
      <w:r>
        <w:rPr>
          <w:lang w:val="en-US"/>
        </w:rPr>
        <w:t>The same new</w:t>
      </w:r>
      <w:r w:rsidR="00CA0C29">
        <w:rPr>
          <w:lang w:val="en-US"/>
        </w:rPr>
        <w:t xml:space="preserve"> class-2</w:t>
      </w:r>
      <w:r>
        <w:rPr>
          <w:lang w:val="en-US"/>
        </w:rPr>
        <w:t xml:space="preserve"> message could be reused from target CU-CP to target CU-UP</w:t>
      </w:r>
      <w:r w:rsidR="00CA0C29">
        <w:rPr>
          <w:lang w:val="en-US"/>
        </w:rPr>
        <w:t xml:space="preserve">, </w:t>
      </w:r>
      <w:r>
        <w:rPr>
          <w:lang w:val="en-US"/>
        </w:rPr>
        <w:t xml:space="preserve">if the target node is also </w:t>
      </w:r>
      <w:r w:rsidR="00CA0C29">
        <w:rPr>
          <w:lang w:val="en-US"/>
        </w:rPr>
        <w:t>disaggregated</w:t>
      </w:r>
      <w:r>
        <w:rPr>
          <w:lang w:val="en-US"/>
        </w:rPr>
        <w:t>,</w:t>
      </w:r>
      <w:r w:rsidR="00BF0D28">
        <w:rPr>
          <w:lang w:val="en-US"/>
        </w:rPr>
        <w:t xml:space="preserve"> </w:t>
      </w:r>
      <w:r w:rsidR="00CA0C29">
        <w:rPr>
          <w:lang w:val="en-US"/>
        </w:rPr>
        <w:t>to</w:t>
      </w:r>
      <w:r w:rsidR="00354E14">
        <w:rPr>
          <w:lang w:val="en-US"/>
        </w:rPr>
        <w:t xml:space="preserve"> transfer this information from target CU-CP to target CU-UP</w:t>
      </w:r>
      <w:bookmarkEnd w:id="7"/>
      <w:r w:rsidR="00354E14">
        <w:rPr>
          <w:lang w:val="en-US"/>
        </w:rPr>
        <w:t>.</w:t>
      </w:r>
    </w:p>
    <w:p w14:paraId="6CAC13F8" w14:textId="387C6818" w:rsidR="00CA0C29" w:rsidRDefault="00A864B1" w:rsidP="00A457B5">
      <w:pPr>
        <w:rPr>
          <w:b/>
        </w:rPr>
      </w:pPr>
      <w:r w:rsidRPr="006C5107">
        <w:rPr>
          <w:b/>
        </w:rPr>
        <w:t>Proposal</w:t>
      </w:r>
      <w:r>
        <w:rPr>
          <w:b/>
        </w:rPr>
        <w:t xml:space="preserve"> </w:t>
      </w:r>
      <w:r w:rsidR="00F80C5A">
        <w:rPr>
          <w:b/>
        </w:rPr>
        <w:t>2</w:t>
      </w:r>
      <w:r w:rsidRPr="006C5107">
        <w:rPr>
          <w:b/>
        </w:rPr>
        <w:t xml:space="preserve">: </w:t>
      </w:r>
      <w:r w:rsidR="00CA0C29">
        <w:rPr>
          <w:b/>
        </w:rPr>
        <w:t>I</w:t>
      </w:r>
      <w:r w:rsidRPr="00A864B1">
        <w:rPr>
          <w:b/>
        </w:rPr>
        <w:t>ntroduc</w:t>
      </w:r>
      <w:r w:rsidR="00CA0C29">
        <w:rPr>
          <w:b/>
        </w:rPr>
        <w:t>e</w:t>
      </w:r>
      <w:r w:rsidRPr="00A864B1">
        <w:rPr>
          <w:b/>
        </w:rPr>
        <w:t xml:space="preserve"> </w:t>
      </w:r>
      <w:r w:rsidR="00BF0D28">
        <w:rPr>
          <w:b/>
        </w:rPr>
        <w:t>a</w:t>
      </w:r>
      <w:r w:rsidRPr="00A864B1">
        <w:rPr>
          <w:b/>
        </w:rPr>
        <w:t xml:space="preserve"> new class</w:t>
      </w:r>
      <w:r w:rsidR="00CA0C29">
        <w:rPr>
          <w:b/>
        </w:rPr>
        <w:t>-</w:t>
      </w:r>
      <w:r w:rsidRPr="00A864B1">
        <w:rPr>
          <w:b/>
        </w:rPr>
        <w:t>2 procedure,</w:t>
      </w:r>
      <w:r w:rsidR="00BF0D28">
        <w:rPr>
          <w:b/>
        </w:rPr>
        <w:t xml:space="preserve"> </w:t>
      </w:r>
      <w:r w:rsidR="00BF0D28" w:rsidRPr="00BF0D28">
        <w:rPr>
          <w:b/>
        </w:rPr>
        <w:t>that in the source node can transfer the last successfully received PDCP PDU from source CU-UP to source CU-CP and also in the target node can transfer this information from target CU-CP to target CU-UP</w:t>
      </w:r>
    </w:p>
    <w:bookmarkEnd w:id="1"/>
    <w:p w14:paraId="37C3BA56" w14:textId="2E5306CB" w:rsidR="001724FC" w:rsidRPr="009A7317" w:rsidRDefault="001724FC" w:rsidP="001724FC">
      <w:pPr>
        <w:pStyle w:val="TOC1"/>
        <w:spacing w:after="120"/>
        <w:jc w:val="both"/>
        <w:rPr>
          <w:noProof w:val="0"/>
          <w:lang w:val="en-GB"/>
        </w:rPr>
      </w:pPr>
    </w:p>
    <w:p w14:paraId="35DF7962" w14:textId="2A9D8670" w:rsidR="00180E79" w:rsidRPr="00CE0424" w:rsidRDefault="00A5477C" w:rsidP="00180E79">
      <w:pPr>
        <w:pStyle w:val="Heading1"/>
      </w:pPr>
      <w:r>
        <w:t>Co</w:t>
      </w:r>
      <w:r w:rsidR="00180E79" w:rsidRPr="00CE0424">
        <w:t>nclusion</w:t>
      </w:r>
    </w:p>
    <w:p w14:paraId="744DC209" w14:textId="52E25098" w:rsidR="00AC58EF" w:rsidRDefault="00AC58EF" w:rsidP="00A828FF">
      <w:pPr>
        <w:pStyle w:val="Heading3"/>
        <w:numPr>
          <w:ilvl w:val="0"/>
          <w:numId w:val="0"/>
        </w:numPr>
        <w:rPr>
          <w:rFonts w:cs="Times New Roman"/>
          <w:sz w:val="20"/>
          <w:szCs w:val="20"/>
        </w:rPr>
      </w:pPr>
      <w:bookmarkStart w:id="8" w:name="_In-sequence_SDU_delivery"/>
      <w:bookmarkEnd w:id="8"/>
      <w:r w:rsidRPr="00AC58EF">
        <w:rPr>
          <w:rFonts w:cs="Times New Roman"/>
          <w:sz w:val="20"/>
          <w:szCs w:val="20"/>
        </w:rPr>
        <w:t>In this contribution</w:t>
      </w:r>
      <w:r>
        <w:rPr>
          <w:rFonts w:cs="Times New Roman"/>
          <w:sz w:val="20"/>
          <w:szCs w:val="20"/>
        </w:rPr>
        <w:t xml:space="preserve"> </w:t>
      </w:r>
      <w:r w:rsidR="00F80C5A">
        <w:rPr>
          <w:rFonts w:cs="Times New Roman"/>
          <w:sz w:val="20"/>
          <w:szCs w:val="20"/>
        </w:rPr>
        <w:t xml:space="preserve">the remaining FFS for </w:t>
      </w:r>
      <w:r w:rsidR="00F80C5A" w:rsidRPr="00F80C5A">
        <w:rPr>
          <w:rFonts w:cs="Times New Roman"/>
          <w:sz w:val="20"/>
          <w:szCs w:val="20"/>
        </w:rPr>
        <w:t xml:space="preserve">UL/DL COUNT transfer from CU-UP to CU-CP </w:t>
      </w:r>
      <w:r w:rsidR="00F80C5A">
        <w:rPr>
          <w:rFonts w:cs="Times New Roman"/>
          <w:sz w:val="20"/>
          <w:szCs w:val="20"/>
        </w:rPr>
        <w:t xml:space="preserve">and </w:t>
      </w:r>
      <w:r w:rsidR="00CA0C29">
        <w:rPr>
          <w:rFonts w:cs="Times New Roman"/>
          <w:sz w:val="20"/>
          <w:szCs w:val="20"/>
        </w:rPr>
        <w:t>how to o</w:t>
      </w:r>
      <w:r w:rsidR="00CA0C29" w:rsidRPr="00CA0C29">
        <w:rPr>
          <w:rFonts w:cs="Times New Roman"/>
          <w:sz w:val="20"/>
          <w:szCs w:val="20"/>
        </w:rPr>
        <w:t>ptimiz</w:t>
      </w:r>
      <w:r w:rsidR="00CA0C29">
        <w:rPr>
          <w:rFonts w:cs="Times New Roman"/>
          <w:sz w:val="20"/>
          <w:szCs w:val="20"/>
        </w:rPr>
        <w:t>e</w:t>
      </w:r>
      <w:r w:rsidR="00CA0C29" w:rsidRPr="00CA0C29">
        <w:rPr>
          <w:rFonts w:cs="Times New Roman"/>
          <w:sz w:val="20"/>
          <w:szCs w:val="20"/>
        </w:rPr>
        <w:t xml:space="preserve"> multiple SN STATUS TRANSFER for disaggregated gNB </w:t>
      </w:r>
      <w:r w:rsidR="00CA0C29">
        <w:rPr>
          <w:rFonts w:cs="Times New Roman"/>
          <w:sz w:val="20"/>
          <w:szCs w:val="20"/>
        </w:rPr>
        <w:t xml:space="preserve">during CHO and early data-forwarding </w:t>
      </w:r>
      <w:r w:rsidR="007D25EC">
        <w:rPr>
          <w:rFonts w:cs="Times New Roman"/>
          <w:sz w:val="20"/>
          <w:szCs w:val="20"/>
        </w:rPr>
        <w:t>ha</w:t>
      </w:r>
      <w:r w:rsidR="00F80C5A">
        <w:rPr>
          <w:rFonts w:cs="Times New Roman"/>
          <w:sz w:val="20"/>
          <w:szCs w:val="20"/>
        </w:rPr>
        <w:t>ve</w:t>
      </w:r>
      <w:r w:rsidR="007D25EC">
        <w:rPr>
          <w:rFonts w:cs="Times New Roman"/>
          <w:sz w:val="20"/>
          <w:szCs w:val="20"/>
        </w:rPr>
        <w:t xml:space="preserve"> been discussed and the following </w:t>
      </w:r>
      <w:r w:rsidR="00CA0C29">
        <w:rPr>
          <w:rFonts w:cs="Times New Roman"/>
          <w:sz w:val="20"/>
          <w:szCs w:val="20"/>
        </w:rPr>
        <w:t xml:space="preserve">observations and </w:t>
      </w:r>
      <w:r w:rsidR="007D25EC">
        <w:rPr>
          <w:rFonts w:cs="Times New Roman"/>
          <w:sz w:val="20"/>
          <w:szCs w:val="20"/>
        </w:rPr>
        <w:t>proposals were made:</w:t>
      </w:r>
    </w:p>
    <w:p w14:paraId="44169E34" w14:textId="77777777" w:rsidR="00F80C5A" w:rsidRPr="00376A0B" w:rsidRDefault="00F80C5A" w:rsidP="00F80C5A">
      <w:pPr>
        <w:rPr>
          <w:b/>
          <w:bCs/>
        </w:rPr>
      </w:pPr>
      <w:r w:rsidRPr="00376A0B">
        <w:rPr>
          <w:b/>
          <w:bCs/>
        </w:rPr>
        <w:t>Proposal 1: Do not introduce new IEs in Bearer</w:t>
      </w:r>
      <w:r>
        <w:rPr>
          <w:b/>
          <w:bCs/>
        </w:rPr>
        <w:t xml:space="preserve"> Context</w:t>
      </w:r>
      <w:r w:rsidRPr="00376A0B">
        <w:rPr>
          <w:b/>
          <w:bCs/>
        </w:rPr>
        <w:t xml:space="preserve"> Modification messages to </w:t>
      </w:r>
      <w:r>
        <w:rPr>
          <w:b/>
          <w:bCs/>
        </w:rPr>
        <w:t>retrieve/provide UL/DL COUNT when early data forwarding is applied</w:t>
      </w:r>
    </w:p>
    <w:p w14:paraId="7EB1C704" w14:textId="0210BABB" w:rsidR="00A864B1" w:rsidRPr="001B7EE0" w:rsidRDefault="00CA0C29" w:rsidP="00A864B1">
      <w:pPr>
        <w:rPr>
          <w:b/>
        </w:rPr>
      </w:pPr>
      <w:r>
        <w:rPr>
          <w:b/>
        </w:rPr>
        <w:lastRenderedPageBreak/>
        <w:t>Observation 1</w:t>
      </w:r>
      <w:r w:rsidRPr="006C5107">
        <w:rPr>
          <w:b/>
        </w:rPr>
        <w:t xml:space="preserve">: </w:t>
      </w:r>
      <w:r>
        <w:rPr>
          <w:b/>
        </w:rPr>
        <w:t xml:space="preserve">In </w:t>
      </w:r>
      <w:r w:rsidRPr="0058123E">
        <w:rPr>
          <w:b/>
        </w:rPr>
        <w:t>early data forwarding, the target PDCP buffer can get full very quickly</w:t>
      </w:r>
      <w:r w:rsidR="00A864B1" w:rsidRPr="0075409F">
        <w:rPr>
          <w:b/>
        </w:rPr>
        <w:t xml:space="preserve"> </w:t>
      </w:r>
    </w:p>
    <w:p w14:paraId="67EEDF80" w14:textId="5915139A" w:rsidR="00A864B1" w:rsidRDefault="00CA0C29" w:rsidP="00A864B1">
      <w:pPr>
        <w:rPr>
          <w:b/>
        </w:rPr>
      </w:pPr>
      <w:r>
        <w:rPr>
          <w:b/>
        </w:rPr>
        <w:t>Observation 2</w:t>
      </w:r>
      <w:r w:rsidRPr="006C5107">
        <w:rPr>
          <w:b/>
        </w:rPr>
        <w:t xml:space="preserve">: </w:t>
      </w:r>
      <w:r w:rsidRPr="0066145E">
        <w:rPr>
          <w:b/>
        </w:rPr>
        <w:t>intermediate EARLY FORWARDING TRANSFER message</w:t>
      </w:r>
      <w:r>
        <w:rPr>
          <w:b/>
        </w:rPr>
        <w:t xml:space="preserve"> are beneficial to the target node to empty the PDCP buffer, and are not precluded</w:t>
      </w:r>
    </w:p>
    <w:p w14:paraId="7B74639E" w14:textId="1B620A35" w:rsidR="00CA0C29" w:rsidRDefault="00CA0C29" w:rsidP="00CA0C29">
      <w:pPr>
        <w:rPr>
          <w:b/>
        </w:rPr>
      </w:pPr>
      <w:r w:rsidRPr="006C5107">
        <w:rPr>
          <w:b/>
        </w:rPr>
        <w:t>Proposal</w:t>
      </w:r>
      <w:r>
        <w:rPr>
          <w:b/>
        </w:rPr>
        <w:t xml:space="preserve"> </w:t>
      </w:r>
      <w:r w:rsidR="00F80C5A">
        <w:rPr>
          <w:b/>
        </w:rPr>
        <w:t>2</w:t>
      </w:r>
      <w:r w:rsidRPr="006C5107">
        <w:rPr>
          <w:b/>
        </w:rPr>
        <w:t xml:space="preserve">: </w:t>
      </w:r>
      <w:r>
        <w:rPr>
          <w:b/>
        </w:rPr>
        <w:t>I</w:t>
      </w:r>
      <w:r w:rsidRPr="00A864B1">
        <w:rPr>
          <w:b/>
        </w:rPr>
        <w:t>ntroduc</w:t>
      </w:r>
      <w:r>
        <w:rPr>
          <w:b/>
        </w:rPr>
        <w:t>e</w:t>
      </w:r>
      <w:r w:rsidRPr="00A864B1">
        <w:rPr>
          <w:b/>
        </w:rPr>
        <w:t xml:space="preserve"> </w:t>
      </w:r>
      <w:r>
        <w:rPr>
          <w:b/>
        </w:rPr>
        <w:t>a</w:t>
      </w:r>
      <w:r w:rsidRPr="00A864B1">
        <w:rPr>
          <w:b/>
        </w:rPr>
        <w:t xml:space="preserve"> new class</w:t>
      </w:r>
      <w:r>
        <w:rPr>
          <w:b/>
        </w:rPr>
        <w:t>-</w:t>
      </w:r>
      <w:r w:rsidRPr="00A864B1">
        <w:rPr>
          <w:b/>
        </w:rPr>
        <w:t>2 procedure,</w:t>
      </w:r>
      <w:r>
        <w:rPr>
          <w:b/>
        </w:rPr>
        <w:t xml:space="preserve"> </w:t>
      </w:r>
      <w:r w:rsidRPr="00BF0D28">
        <w:rPr>
          <w:b/>
        </w:rPr>
        <w:t>that in the source node can transfer the last successfully received PDCP PDU from source CU-UP to source CU-CP and also in the target node can transfer this information from target CU-CP to target CU-UP</w:t>
      </w:r>
      <w:r>
        <w:rPr>
          <w:b/>
        </w:rPr>
        <w:t>.</w:t>
      </w:r>
    </w:p>
    <w:p w14:paraId="478EF38F" w14:textId="0C039D18" w:rsidR="001C1F1B" w:rsidRDefault="007D25EC" w:rsidP="007D25EC">
      <w:pPr>
        <w:rPr>
          <w:b/>
        </w:rPr>
      </w:pPr>
      <w:r w:rsidRPr="006C5107">
        <w:rPr>
          <w:b/>
        </w:rPr>
        <w:t>Proposal</w:t>
      </w:r>
      <w:r>
        <w:rPr>
          <w:b/>
        </w:rPr>
        <w:t xml:space="preserve"> </w:t>
      </w:r>
      <w:r w:rsidR="00A457B5">
        <w:rPr>
          <w:b/>
        </w:rPr>
        <w:t>3</w:t>
      </w:r>
      <w:r w:rsidRPr="006C5107">
        <w:rPr>
          <w:b/>
        </w:rPr>
        <w:t xml:space="preserve">: </w:t>
      </w:r>
      <w:r>
        <w:rPr>
          <w:b/>
        </w:rPr>
        <w:t xml:space="preserve">RAN3 is kindly requested to agree with the changes proposed </w:t>
      </w:r>
      <w:r w:rsidRPr="005A3D2D">
        <w:rPr>
          <w:b/>
        </w:rPr>
        <w:t xml:space="preserve">in </w:t>
      </w:r>
      <w:r w:rsidR="00F1455F" w:rsidRPr="00F1455F">
        <w:rPr>
          <w:b/>
        </w:rPr>
        <w:t>R3-20379</w:t>
      </w:r>
      <w:r w:rsidR="00F1455F">
        <w:rPr>
          <w:b/>
        </w:rPr>
        <w:t>9</w:t>
      </w:r>
      <w:bookmarkStart w:id="9" w:name="_GoBack"/>
      <w:bookmarkEnd w:id="9"/>
    </w:p>
    <w:sectPr w:rsidR="001C1F1B" w:rsidSect="00743B4D">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1D1E0E6" w14:textId="77777777" w:rsidR="00A905BD" w:rsidRDefault="00A905BD">
      <w:r>
        <w:separator/>
      </w:r>
    </w:p>
  </w:endnote>
  <w:endnote w:type="continuationSeparator" w:id="0">
    <w:p w14:paraId="0F421AF9" w14:textId="77777777" w:rsidR="00A905BD" w:rsidRDefault="00A905BD">
      <w:r>
        <w:continuationSeparator/>
      </w:r>
    </w:p>
  </w:endnote>
  <w:endnote w:type="continuationNotice" w:id="1">
    <w:p w14:paraId="1861926E" w14:textId="77777777" w:rsidR="00A905BD" w:rsidRDefault="00A905B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AEE3B4" w14:textId="77777777" w:rsidR="00A905BD" w:rsidRDefault="00A905BD">
      <w:r>
        <w:separator/>
      </w:r>
    </w:p>
  </w:footnote>
  <w:footnote w:type="continuationSeparator" w:id="0">
    <w:p w14:paraId="6EDD078A" w14:textId="77777777" w:rsidR="00A905BD" w:rsidRDefault="00A905BD">
      <w:r>
        <w:continuationSeparator/>
      </w:r>
    </w:p>
  </w:footnote>
  <w:footnote w:type="continuationNotice" w:id="1">
    <w:p w14:paraId="65B1EE83" w14:textId="77777777" w:rsidR="00A905BD" w:rsidRDefault="00A905B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2552047"/>
    <w:multiLevelType w:val="multilevel"/>
    <w:tmpl w:val="9DC645B4"/>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978"/>
        </w:tabs>
        <w:ind w:left="3978" w:hanging="576"/>
      </w:pPr>
      <w:rPr>
        <w:rFonts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 w15:restartNumberingAfterBreak="0">
    <w:nsid w:val="02BA405A"/>
    <w:multiLevelType w:val="hybridMultilevel"/>
    <w:tmpl w:val="28A80F40"/>
    <w:lvl w:ilvl="0" w:tplc="DE96BB34">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2A42F0C"/>
    <w:multiLevelType w:val="hybridMultilevel"/>
    <w:tmpl w:val="83606A44"/>
    <w:lvl w:ilvl="0" w:tplc="81CCF22E">
      <w:start w:val="1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6B3237"/>
    <w:multiLevelType w:val="hybridMultilevel"/>
    <w:tmpl w:val="69C8B52A"/>
    <w:lvl w:ilvl="0" w:tplc="85D0FDF0">
      <w:start w:val="1"/>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6" w15:restartNumberingAfterBreak="0">
    <w:nsid w:val="68BE1100"/>
    <w:multiLevelType w:val="hybridMultilevel"/>
    <w:tmpl w:val="1068DCE4"/>
    <w:lvl w:ilvl="0" w:tplc="041D000F">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7" w15:restartNumberingAfterBreak="0">
    <w:nsid w:val="6AE650C7"/>
    <w:multiLevelType w:val="hybridMultilevel"/>
    <w:tmpl w:val="BBF64D02"/>
    <w:lvl w:ilvl="0" w:tplc="FF3C45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BB30EF"/>
    <w:multiLevelType w:val="hybridMultilevel"/>
    <w:tmpl w:val="BA304346"/>
    <w:lvl w:ilvl="0" w:tplc="C10EB3D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9" w15:restartNumberingAfterBreak="0">
    <w:nsid w:val="75C723E8"/>
    <w:multiLevelType w:val="hybridMultilevel"/>
    <w:tmpl w:val="89E6A5E4"/>
    <w:lvl w:ilvl="0" w:tplc="3B4634B0">
      <w:start w:val="9"/>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C8127F5"/>
    <w:multiLevelType w:val="hybridMultilevel"/>
    <w:tmpl w:val="EBAEF1D6"/>
    <w:lvl w:ilvl="0" w:tplc="08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1"/>
  </w:num>
  <w:num w:numId="3">
    <w:abstractNumId w:val="8"/>
  </w:num>
  <w:num w:numId="4">
    <w:abstractNumId w:val="9"/>
  </w:num>
  <w:num w:numId="5">
    <w:abstractNumId w:val="6"/>
  </w:num>
  <w:num w:numId="6">
    <w:abstractNumId w:val="10"/>
  </w:num>
  <w:num w:numId="7">
    <w:abstractNumId w:val="14"/>
  </w:num>
  <w:num w:numId="8">
    <w:abstractNumId w:val="7"/>
  </w:num>
  <w:num w:numId="9">
    <w:abstractNumId w:val="12"/>
  </w:num>
  <w:num w:numId="10">
    <w:abstractNumId w:val="15"/>
  </w:num>
  <w:num w:numId="11">
    <w:abstractNumId w:val="17"/>
  </w:num>
  <w:num w:numId="12">
    <w:abstractNumId w:val="16"/>
  </w:num>
  <w:num w:numId="13">
    <w:abstractNumId w:val="20"/>
  </w:num>
  <w:num w:numId="14">
    <w:abstractNumId w:val="18"/>
  </w:num>
  <w:num w:numId="15">
    <w:abstractNumId w:val="19"/>
  </w:num>
  <w:num w:numId="16">
    <w:abstractNumId w:val="3"/>
  </w:num>
  <w:num w:numId="17">
    <w:abstractNumId w:val="13"/>
  </w:num>
  <w:num w:numId="18">
    <w:abstractNumId w:val="0"/>
  </w:num>
  <w:num w:numId="19">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0">
    <w:abstractNumId w:val="4"/>
  </w:num>
  <w:num w:numId="21">
    <w:abstractNumId w:val="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r-FR"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327"/>
    <w:rsid w:val="000006E1"/>
    <w:rsid w:val="00000851"/>
    <w:rsid w:val="00002A37"/>
    <w:rsid w:val="00004DC1"/>
    <w:rsid w:val="00005519"/>
    <w:rsid w:val="0000594E"/>
    <w:rsid w:val="00006446"/>
    <w:rsid w:val="00006895"/>
    <w:rsid w:val="00006896"/>
    <w:rsid w:val="00006B58"/>
    <w:rsid w:val="00006EF6"/>
    <w:rsid w:val="00007CDC"/>
    <w:rsid w:val="000104C4"/>
    <w:rsid w:val="00011B28"/>
    <w:rsid w:val="000135E0"/>
    <w:rsid w:val="0001446F"/>
    <w:rsid w:val="00015D15"/>
    <w:rsid w:val="00015FE2"/>
    <w:rsid w:val="000179D1"/>
    <w:rsid w:val="000212A2"/>
    <w:rsid w:val="00021D9F"/>
    <w:rsid w:val="00021FEB"/>
    <w:rsid w:val="000226EB"/>
    <w:rsid w:val="00024574"/>
    <w:rsid w:val="0002564D"/>
    <w:rsid w:val="00025CA5"/>
    <w:rsid w:val="00025ECA"/>
    <w:rsid w:val="00026A1F"/>
    <w:rsid w:val="000275FF"/>
    <w:rsid w:val="00027939"/>
    <w:rsid w:val="0003154C"/>
    <w:rsid w:val="000325B8"/>
    <w:rsid w:val="0003369F"/>
    <w:rsid w:val="00034195"/>
    <w:rsid w:val="0003470D"/>
    <w:rsid w:val="00034A50"/>
    <w:rsid w:val="00034C15"/>
    <w:rsid w:val="00035648"/>
    <w:rsid w:val="00036BA1"/>
    <w:rsid w:val="00041145"/>
    <w:rsid w:val="000422E2"/>
    <w:rsid w:val="00042F22"/>
    <w:rsid w:val="0004367E"/>
    <w:rsid w:val="000444EF"/>
    <w:rsid w:val="0004535F"/>
    <w:rsid w:val="000461C1"/>
    <w:rsid w:val="00047748"/>
    <w:rsid w:val="00047CC5"/>
    <w:rsid w:val="000505C9"/>
    <w:rsid w:val="0005153D"/>
    <w:rsid w:val="00052A07"/>
    <w:rsid w:val="000534E3"/>
    <w:rsid w:val="00053621"/>
    <w:rsid w:val="00054C75"/>
    <w:rsid w:val="0005511B"/>
    <w:rsid w:val="0005606A"/>
    <w:rsid w:val="00057117"/>
    <w:rsid w:val="00057CF8"/>
    <w:rsid w:val="000604AA"/>
    <w:rsid w:val="000609D0"/>
    <w:rsid w:val="0006152B"/>
    <w:rsid w:val="000616E7"/>
    <w:rsid w:val="000646B2"/>
    <w:rsid w:val="0006487E"/>
    <w:rsid w:val="00065809"/>
    <w:rsid w:val="000659CB"/>
    <w:rsid w:val="00065E1A"/>
    <w:rsid w:val="00067877"/>
    <w:rsid w:val="00071A1C"/>
    <w:rsid w:val="00073842"/>
    <w:rsid w:val="000738B3"/>
    <w:rsid w:val="0007519E"/>
    <w:rsid w:val="00075EA7"/>
    <w:rsid w:val="00077E5F"/>
    <w:rsid w:val="0008036A"/>
    <w:rsid w:val="00081023"/>
    <w:rsid w:val="00081AE6"/>
    <w:rsid w:val="000855EB"/>
    <w:rsid w:val="00085B52"/>
    <w:rsid w:val="00085C30"/>
    <w:rsid w:val="000866F2"/>
    <w:rsid w:val="00086BB7"/>
    <w:rsid w:val="0009009F"/>
    <w:rsid w:val="000902C7"/>
    <w:rsid w:val="000907D0"/>
    <w:rsid w:val="00091557"/>
    <w:rsid w:val="000924C1"/>
    <w:rsid w:val="000924F0"/>
    <w:rsid w:val="0009305A"/>
    <w:rsid w:val="00093474"/>
    <w:rsid w:val="0009510F"/>
    <w:rsid w:val="000964B6"/>
    <w:rsid w:val="000967EC"/>
    <w:rsid w:val="00097A67"/>
    <w:rsid w:val="00097AAF"/>
    <w:rsid w:val="000A07F6"/>
    <w:rsid w:val="000A1B7B"/>
    <w:rsid w:val="000A2A30"/>
    <w:rsid w:val="000A2F36"/>
    <w:rsid w:val="000A56F2"/>
    <w:rsid w:val="000A6F38"/>
    <w:rsid w:val="000B0783"/>
    <w:rsid w:val="000B147F"/>
    <w:rsid w:val="000B15CA"/>
    <w:rsid w:val="000B1A38"/>
    <w:rsid w:val="000B252B"/>
    <w:rsid w:val="000B2719"/>
    <w:rsid w:val="000B316A"/>
    <w:rsid w:val="000B3A8F"/>
    <w:rsid w:val="000B4AB9"/>
    <w:rsid w:val="000B58C3"/>
    <w:rsid w:val="000B61C0"/>
    <w:rsid w:val="000B61E9"/>
    <w:rsid w:val="000B6CF7"/>
    <w:rsid w:val="000C07D6"/>
    <w:rsid w:val="000C165A"/>
    <w:rsid w:val="000C2E19"/>
    <w:rsid w:val="000C2ED8"/>
    <w:rsid w:val="000C4577"/>
    <w:rsid w:val="000C483D"/>
    <w:rsid w:val="000C4C3B"/>
    <w:rsid w:val="000D019C"/>
    <w:rsid w:val="000D0488"/>
    <w:rsid w:val="000D0D07"/>
    <w:rsid w:val="000D1990"/>
    <w:rsid w:val="000D40F8"/>
    <w:rsid w:val="000D4312"/>
    <w:rsid w:val="000D4797"/>
    <w:rsid w:val="000D4C42"/>
    <w:rsid w:val="000D51FB"/>
    <w:rsid w:val="000E0527"/>
    <w:rsid w:val="000E1E92"/>
    <w:rsid w:val="000E21BF"/>
    <w:rsid w:val="000E240F"/>
    <w:rsid w:val="000E291B"/>
    <w:rsid w:val="000E449D"/>
    <w:rsid w:val="000E75F5"/>
    <w:rsid w:val="000F06D6"/>
    <w:rsid w:val="000F0EB1"/>
    <w:rsid w:val="000F1106"/>
    <w:rsid w:val="000F16AB"/>
    <w:rsid w:val="000F1835"/>
    <w:rsid w:val="000F184D"/>
    <w:rsid w:val="000F1873"/>
    <w:rsid w:val="000F3BE9"/>
    <w:rsid w:val="000F3F6C"/>
    <w:rsid w:val="000F42EB"/>
    <w:rsid w:val="000F56C7"/>
    <w:rsid w:val="000F6743"/>
    <w:rsid w:val="000F6DF3"/>
    <w:rsid w:val="000F7B77"/>
    <w:rsid w:val="001005FF"/>
    <w:rsid w:val="001007F2"/>
    <w:rsid w:val="00102781"/>
    <w:rsid w:val="00102D17"/>
    <w:rsid w:val="00102D88"/>
    <w:rsid w:val="00104006"/>
    <w:rsid w:val="001051DE"/>
    <w:rsid w:val="00105AC3"/>
    <w:rsid w:val="001062FB"/>
    <w:rsid w:val="001063E6"/>
    <w:rsid w:val="00110DE6"/>
    <w:rsid w:val="00112888"/>
    <w:rsid w:val="00113CF4"/>
    <w:rsid w:val="001153EA"/>
    <w:rsid w:val="00115643"/>
    <w:rsid w:val="00115FDF"/>
    <w:rsid w:val="001160C8"/>
    <w:rsid w:val="00116765"/>
    <w:rsid w:val="001174BA"/>
    <w:rsid w:val="00117707"/>
    <w:rsid w:val="0012030B"/>
    <w:rsid w:val="001219F5"/>
    <w:rsid w:val="00121A20"/>
    <w:rsid w:val="00121B0B"/>
    <w:rsid w:val="00122F2E"/>
    <w:rsid w:val="00123033"/>
    <w:rsid w:val="0012377F"/>
    <w:rsid w:val="00124314"/>
    <w:rsid w:val="00125079"/>
    <w:rsid w:val="00126702"/>
    <w:rsid w:val="00126B4A"/>
    <w:rsid w:val="00127431"/>
    <w:rsid w:val="00127CF6"/>
    <w:rsid w:val="001303E3"/>
    <w:rsid w:val="00131695"/>
    <w:rsid w:val="001318B5"/>
    <w:rsid w:val="00132FD0"/>
    <w:rsid w:val="001344C0"/>
    <w:rsid w:val="001346FA"/>
    <w:rsid w:val="00135252"/>
    <w:rsid w:val="001359DE"/>
    <w:rsid w:val="00137A17"/>
    <w:rsid w:val="00137AB5"/>
    <w:rsid w:val="00137F0B"/>
    <w:rsid w:val="00141071"/>
    <w:rsid w:val="00141236"/>
    <w:rsid w:val="00141DF1"/>
    <w:rsid w:val="0014342C"/>
    <w:rsid w:val="00143B3A"/>
    <w:rsid w:val="00145E7A"/>
    <w:rsid w:val="00146985"/>
    <w:rsid w:val="001512B8"/>
    <w:rsid w:val="00151E23"/>
    <w:rsid w:val="001526E0"/>
    <w:rsid w:val="00153E9C"/>
    <w:rsid w:val="001541A3"/>
    <w:rsid w:val="00154367"/>
    <w:rsid w:val="00154AF1"/>
    <w:rsid w:val="001551B5"/>
    <w:rsid w:val="00155C2B"/>
    <w:rsid w:val="00156808"/>
    <w:rsid w:val="001573A4"/>
    <w:rsid w:val="00157C31"/>
    <w:rsid w:val="0016040E"/>
    <w:rsid w:val="00160E23"/>
    <w:rsid w:val="001622BB"/>
    <w:rsid w:val="0016392B"/>
    <w:rsid w:val="001643A8"/>
    <w:rsid w:val="0016555B"/>
    <w:rsid w:val="001659C1"/>
    <w:rsid w:val="00167222"/>
    <w:rsid w:val="00170067"/>
    <w:rsid w:val="0017045C"/>
    <w:rsid w:val="001713E3"/>
    <w:rsid w:val="001718EC"/>
    <w:rsid w:val="001724FC"/>
    <w:rsid w:val="001732EB"/>
    <w:rsid w:val="00173A8E"/>
    <w:rsid w:val="001741AA"/>
    <w:rsid w:val="001750C7"/>
    <w:rsid w:val="001755D8"/>
    <w:rsid w:val="00177795"/>
    <w:rsid w:val="001778B8"/>
    <w:rsid w:val="00180E79"/>
    <w:rsid w:val="0018143F"/>
    <w:rsid w:val="0018215E"/>
    <w:rsid w:val="00182A6D"/>
    <w:rsid w:val="00182FC8"/>
    <w:rsid w:val="001834E0"/>
    <w:rsid w:val="00184BD2"/>
    <w:rsid w:val="00187672"/>
    <w:rsid w:val="001876A1"/>
    <w:rsid w:val="0019042E"/>
    <w:rsid w:val="00190AC1"/>
    <w:rsid w:val="00191F40"/>
    <w:rsid w:val="00192200"/>
    <w:rsid w:val="00192750"/>
    <w:rsid w:val="0019341A"/>
    <w:rsid w:val="00196ADF"/>
    <w:rsid w:val="00197704"/>
    <w:rsid w:val="00197D7A"/>
    <w:rsid w:val="00197DF9"/>
    <w:rsid w:val="00197F2C"/>
    <w:rsid w:val="001A059B"/>
    <w:rsid w:val="001A1475"/>
    <w:rsid w:val="001A1987"/>
    <w:rsid w:val="001A2564"/>
    <w:rsid w:val="001A335C"/>
    <w:rsid w:val="001A6173"/>
    <w:rsid w:val="001A6CBA"/>
    <w:rsid w:val="001A7BB9"/>
    <w:rsid w:val="001A7BFD"/>
    <w:rsid w:val="001B0B5F"/>
    <w:rsid w:val="001B0D97"/>
    <w:rsid w:val="001B20C7"/>
    <w:rsid w:val="001B3918"/>
    <w:rsid w:val="001B556C"/>
    <w:rsid w:val="001B5A5D"/>
    <w:rsid w:val="001B77D0"/>
    <w:rsid w:val="001B78D8"/>
    <w:rsid w:val="001B7EE0"/>
    <w:rsid w:val="001C1CE5"/>
    <w:rsid w:val="001C1F1B"/>
    <w:rsid w:val="001C2556"/>
    <w:rsid w:val="001C3D2A"/>
    <w:rsid w:val="001C4604"/>
    <w:rsid w:val="001C6495"/>
    <w:rsid w:val="001C745F"/>
    <w:rsid w:val="001C793C"/>
    <w:rsid w:val="001C7F15"/>
    <w:rsid w:val="001D03AD"/>
    <w:rsid w:val="001D3F23"/>
    <w:rsid w:val="001D51BA"/>
    <w:rsid w:val="001D6342"/>
    <w:rsid w:val="001D6BDB"/>
    <w:rsid w:val="001D6D53"/>
    <w:rsid w:val="001D7361"/>
    <w:rsid w:val="001E1D1B"/>
    <w:rsid w:val="001E2586"/>
    <w:rsid w:val="001E40C7"/>
    <w:rsid w:val="001E471C"/>
    <w:rsid w:val="001E58E2"/>
    <w:rsid w:val="001E59DA"/>
    <w:rsid w:val="001E647F"/>
    <w:rsid w:val="001E6F78"/>
    <w:rsid w:val="001E7AED"/>
    <w:rsid w:val="001F0034"/>
    <w:rsid w:val="001F08A2"/>
    <w:rsid w:val="001F15A1"/>
    <w:rsid w:val="001F32E7"/>
    <w:rsid w:val="001F3916"/>
    <w:rsid w:val="001F3E5B"/>
    <w:rsid w:val="001F4C32"/>
    <w:rsid w:val="001F54C5"/>
    <w:rsid w:val="001F662C"/>
    <w:rsid w:val="001F7074"/>
    <w:rsid w:val="00200490"/>
    <w:rsid w:val="00200F06"/>
    <w:rsid w:val="00201F3A"/>
    <w:rsid w:val="00202F77"/>
    <w:rsid w:val="00203F96"/>
    <w:rsid w:val="00205F78"/>
    <w:rsid w:val="002069B2"/>
    <w:rsid w:val="00206A93"/>
    <w:rsid w:val="00207F06"/>
    <w:rsid w:val="00207FA3"/>
    <w:rsid w:val="0021115E"/>
    <w:rsid w:val="00212D46"/>
    <w:rsid w:val="00212E3C"/>
    <w:rsid w:val="00213C50"/>
    <w:rsid w:val="00214344"/>
    <w:rsid w:val="00214DA8"/>
    <w:rsid w:val="00215089"/>
    <w:rsid w:val="00215423"/>
    <w:rsid w:val="002158FA"/>
    <w:rsid w:val="00217F12"/>
    <w:rsid w:val="00220600"/>
    <w:rsid w:val="0022083B"/>
    <w:rsid w:val="002211F2"/>
    <w:rsid w:val="002224DB"/>
    <w:rsid w:val="00223FCB"/>
    <w:rsid w:val="00224B79"/>
    <w:rsid w:val="002252C3"/>
    <w:rsid w:val="0022588D"/>
    <w:rsid w:val="00225B4C"/>
    <w:rsid w:val="00225C54"/>
    <w:rsid w:val="00225E1A"/>
    <w:rsid w:val="00230765"/>
    <w:rsid w:val="002319E4"/>
    <w:rsid w:val="00231A8D"/>
    <w:rsid w:val="0023388E"/>
    <w:rsid w:val="00233CFA"/>
    <w:rsid w:val="00235632"/>
    <w:rsid w:val="00235872"/>
    <w:rsid w:val="00235FA8"/>
    <w:rsid w:val="00236AB7"/>
    <w:rsid w:val="00241559"/>
    <w:rsid w:val="00241CA5"/>
    <w:rsid w:val="00241D56"/>
    <w:rsid w:val="00241EC9"/>
    <w:rsid w:val="002435B3"/>
    <w:rsid w:val="00243BCE"/>
    <w:rsid w:val="00243E7B"/>
    <w:rsid w:val="002458EB"/>
    <w:rsid w:val="002500C8"/>
    <w:rsid w:val="00250CB0"/>
    <w:rsid w:val="00251EA0"/>
    <w:rsid w:val="002535ED"/>
    <w:rsid w:val="00253F49"/>
    <w:rsid w:val="002557A2"/>
    <w:rsid w:val="00257321"/>
    <w:rsid w:val="00257543"/>
    <w:rsid w:val="002617E7"/>
    <w:rsid w:val="00261FC8"/>
    <w:rsid w:val="00263069"/>
    <w:rsid w:val="00264228"/>
    <w:rsid w:val="00264334"/>
    <w:rsid w:val="0026473E"/>
    <w:rsid w:val="00266214"/>
    <w:rsid w:val="00267C83"/>
    <w:rsid w:val="00267DFD"/>
    <w:rsid w:val="00270AE3"/>
    <w:rsid w:val="0027144F"/>
    <w:rsid w:val="00271523"/>
    <w:rsid w:val="00271F3A"/>
    <w:rsid w:val="00273020"/>
    <w:rsid w:val="00273278"/>
    <w:rsid w:val="002737F4"/>
    <w:rsid w:val="002742CC"/>
    <w:rsid w:val="00274D62"/>
    <w:rsid w:val="00276C20"/>
    <w:rsid w:val="0027787B"/>
    <w:rsid w:val="002805F5"/>
    <w:rsid w:val="00280751"/>
    <w:rsid w:val="00280E2B"/>
    <w:rsid w:val="0028280A"/>
    <w:rsid w:val="00283E1D"/>
    <w:rsid w:val="00284F31"/>
    <w:rsid w:val="0028561E"/>
    <w:rsid w:val="002863A8"/>
    <w:rsid w:val="00286ACD"/>
    <w:rsid w:val="00287838"/>
    <w:rsid w:val="00287FC8"/>
    <w:rsid w:val="002907B5"/>
    <w:rsid w:val="002921E6"/>
    <w:rsid w:val="00292EB7"/>
    <w:rsid w:val="00293328"/>
    <w:rsid w:val="002944BA"/>
    <w:rsid w:val="00296227"/>
    <w:rsid w:val="00296F44"/>
    <w:rsid w:val="0029739C"/>
    <w:rsid w:val="0029777D"/>
    <w:rsid w:val="002A0153"/>
    <w:rsid w:val="002A021E"/>
    <w:rsid w:val="002A02FD"/>
    <w:rsid w:val="002A055E"/>
    <w:rsid w:val="002A0A9D"/>
    <w:rsid w:val="002A0ED4"/>
    <w:rsid w:val="002A1D4E"/>
    <w:rsid w:val="002A1D86"/>
    <w:rsid w:val="002A26FA"/>
    <w:rsid w:val="002A2869"/>
    <w:rsid w:val="002A34EE"/>
    <w:rsid w:val="002A439A"/>
    <w:rsid w:val="002A633C"/>
    <w:rsid w:val="002A6A54"/>
    <w:rsid w:val="002B24D6"/>
    <w:rsid w:val="002B361C"/>
    <w:rsid w:val="002B430A"/>
    <w:rsid w:val="002B5254"/>
    <w:rsid w:val="002B656F"/>
    <w:rsid w:val="002B69C5"/>
    <w:rsid w:val="002B6C8C"/>
    <w:rsid w:val="002C01DE"/>
    <w:rsid w:val="002C29B6"/>
    <w:rsid w:val="002C3FF6"/>
    <w:rsid w:val="002C41E6"/>
    <w:rsid w:val="002C539A"/>
    <w:rsid w:val="002C6114"/>
    <w:rsid w:val="002D054A"/>
    <w:rsid w:val="002D071A"/>
    <w:rsid w:val="002D1D87"/>
    <w:rsid w:val="002D1FA1"/>
    <w:rsid w:val="002D34B2"/>
    <w:rsid w:val="002D6C8C"/>
    <w:rsid w:val="002D7103"/>
    <w:rsid w:val="002D7637"/>
    <w:rsid w:val="002E0031"/>
    <w:rsid w:val="002E17F2"/>
    <w:rsid w:val="002E42A2"/>
    <w:rsid w:val="002E44AD"/>
    <w:rsid w:val="002E7CAE"/>
    <w:rsid w:val="002F0EB2"/>
    <w:rsid w:val="002F0FAE"/>
    <w:rsid w:val="002F13B1"/>
    <w:rsid w:val="002F1F36"/>
    <w:rsid w:val="002F1F4E"/>
    <w:rsid w:val="002F2771"/>
    <w:rsid w:val="002F37A9"/>
    <w:rsid w:val="002F3EB5"/>
    <w:rsid w:val="002F417B"/>
    <w:rsid w:val="002F44ED"/>
    <w:rsid w:val="002F5561"/>
    <w:rsid w:val="002F6626"/>
    <w:rsid w:val="0030024A"/>
    <w:rsid w:val="00301CE6"/>
    <w:rsid w:val="00301D3C"/>
    <w:rsid w:val="0030256B"/>
    <w:rsid w:val="00304338"/>
    <w:rsid w:val="0030501F"/>
    <w:rsid w:val="00305E84"/>
    <w:rsid w:val="00307BA1"/>
    <w:rsid w:val="00310C25"/>
    <w:rsid w:val="00311702"/>
    <w:rsid w:val="00311B31"/>
    <w:rsid w:val="00311E82"/>
    <w:rsid w:val="0031309F"/>
    <w:rsid w:val="00313FD6"/>
    <w:rsid w:val="003143BD"/>
    <w:rsid w:val="00316249"/>
    <w:rsid w:val="00317B01"/>
    <w:rsid w:val="003202E8"/>
    <w:rsid w:val="003203ED"/>
    <w:rsid w:val="003219CE"/>
    <w:rsid w:val="00322C9F"/>
    <w:rsid w:val="00323F80"/>
    <w:rsid w:val="00324456"/>
    <w:rsid w:val="00324D23"/>
    <w:rsid w:val="003250A8"/>
    <w:rsid w:val="00330D48"/>
    <w:rsid w:val="003310B7"/>
    <w:rsid w:val="003313A1"/>
    <w:rsid w:val="00331751"/>
    <w:rsid w:val="00331D5D"/>
    <w:rsid w:val="0033324A"/>
    <w:rsid w:val="00333E9A"/>
    <w:rsid w:val="00334579"/>
    <w:rsid w:val="00335858"/>
    <w:rsid w:val="00336BDA"/>
    <w:rsid w:val="003409B2"/>
    <w:rsid w:val="00342BD7"/>
    <w:rsid w:val="00343A07"/>
    <w:rsid w:val="00343E23"/>
    <w:rsid w:val="00344587"/>
    <w:rsid w:val="00345333"/>
    <w:rsid w:val="0034605B"/>
    <w:rsid w:val="00346080"/>
    <w:rsid w:val="00346DB5"/>
    <w:rsid w:val="003476F9"/>
    <w:rsid w:val="003477B1"/>
    <w:rsid w:val="003521FD"/>
    <w:rsid w:val="0035473E"/>
    <w:rsid w:val="0035482C"/>
    <w:rsid w:val="00354CAA"/>
    <w:rsid w:val="00354E14"/>
    <w:rsid w:val="0035512E"/>
    <w:rsid w:val="00355EA2"/>
    <w:rsid w:val="0035656F"/>
    <w:rsid w:val="00356758"/>
    <w:rsid w:val="00357131"/>
    <w:rsid w:val="00357380"/>
    <w:rsid w:val="003602D9"/>
    <w:rsid w:val="003604CE"/>
    <w:rsid w:val="00362AD9"/>
    <w:rsid w:val="00364BC3"/>
    <w:rsid w:val="003675AE"/>
    <w:rsid w:val="00367C7A"/>
    <w:rsid w:val="00367F9D"/>
    <w:rsid w:val="00370300"/>
    <w:rsid w:val="00370E47"/>
    <w:rsid w:val="003739D8"/>
    <w:rsid w:val="003742AC"/>
    <w:rsid w:val="00375474"/>
    <w:rsid w:val="00376A0B"/>
    <w:rsid w:val="00377CE1"/>
    <w:rsid w:val="00380032"/>
    <w:rsid w:val="00380B82"/>
    <w:rsid w:val="0038548D"/>
    <w:rsid w:val="00385BF0"/>
    <w:rsid w:val="00390EC4"/>
    <w:rsid w:val="003922C4"/>
    <w:rsid w:val="003939FF"/>
    <w:rsid w:val="00393D55"/>
    <w:rsid w:val="003958F1"/>
    <w:rsid w:val="00395AF3"/>
    <w:rsid w:val="00396B88"/>
    <w:rsid w:val="0039728A"/>
    <w:rsid w:val="00397B1A"/>
    <w:rsid w:val="003A072D"/>
    <w:rsid w:val="003A1400"/>
    <w:rsid w:val="003A2223"/>
    <w:rsid w:val="003A2A0F"/>
    <w:rsid w:val="003A3186"/>
    <w:rsid w:val="003A3A23"/>
    <w:rsid w:val="003A45A1"/>
    <w:rsid w:val="003A53A4"/>
    <w:rsid w:val="003A5B0A"/>
    <w:rsid w:val="003A6BAC"/>
    <w:rsid w:val="003A75A4"/>
    <w:rsid w:val="003A7EF3"/>
    <w:rsid w:val="003B0545"/>
    <w:rsid w:val="003B159C"/>
    <w:rsid w:val="003B185C"/>
    <w:rsid w:val="003B2105"/>
    <w:rsid w:val="003B26DF"/>
    <w:rsid w:val="003B359D"/>
    <w:rsid w:val="003B369F"/>
    <w:rsid w:val="003B36A3"/>
    <w:rsid w:val="003B41E7"/>
    <w:rsid w:val="003B7FE5"/>
    <w:rsid w:val="003C058C"/>
    <w:rsid w:val="003C0CDC"/>
    <w:rsid w:val="003C11C8"/>
    <w:rsid w:val="003C2668"/>
    <w:rsid w:val="003C2702"/>
    <w:rsid w:val="003C2E1B"/>
    <w:rsid w:val="003C33CB"/>
    <w:rsid w:val="003C379E"/>
    <w:rsid w:val="003C3AC4"/>
    <w:rsid w:val="003C4270"/>
    <w:rsid w:val="003C4402"/>
    <w:rsid w:val="003C46B0"/>
    <w:rsid w:val="003C46DA"/>
    <w:rsid w:val="003C7806"/>
    <w:rsid w:val="003D0761"/>
    <w:rsid w:val="003D109F"/>
    <w:rsid w:val="003D10AD"/>
    <w:rsid w:val="003D1CA1"/>
    <w:rsid w:val="003D2092"/>
    <w:rsid w:val="003D2478"/>
    <w:rsid w:val="003D2FC4"/>
    <w:rsid w:val="003D3C45"/>
    <w:rsid w:val="003D42CC"/>
    <w:rsid w:val="003D45FC"/>
    <w:rsid w:val="003D4B5B"/>
    <w:rsid w:val="003D5B1F"/>
    <w:rsid w:val="003D646D"/>
    <w:rsid w:val="003D651B"/>
    <w:rsid w:val="003D798E"/>
    <w:rsid w:val="003E00C2"/>
    <w:rsid w:val="003E0674"/>
    <w:rsid w:val="003E15FA"/>
    <w:rsid w:val="003E2599"/>
    <w:rsid w:val="003E3462"/>
    <w:rsid w:val="003E4C1F"/>
    <w:rsid w:val="003E54FC"/>
    <w:rsid w:val="003E55E4"/>
    <w:rsid w:val="003E6F4F"/>
    <w:rsid w:val="003E74E3"/>
    <w:rsid w:val="003E75BA"/>
    <w:rsid w:val="003F05C7"/>
    <w:rsid w:val="003F1057"/>
    <w:rsid w:val="003F128C"/>
    <w:rsid w:val="003F150C"/>
    <w:rsid w:val="003F1C96"/>
    <w:rsid w:val="003F2CD4"/>
    <w:rsid w:val="003F2F9C"/>
    <w:rsid w:val="003F3B63"/>
    <w:rsid w:val="003F4D56"/>
    <w:rsid w:val="003F6BBE"/>
    <w:rsid w:val="003F723F"/>
    <w:rsid w:val="003F72D1"/>
    <w:rsid w:val="004000E8"/>
    <w:rsid w:val="00401DE3"/>
    <w:rsid w:val="00402E2B"/>
    <w:rsid w:val="004031DE"/>
    <w:rsid w:val="0040512B"/>
    <w:rsid w:val="00405CA5"/>
    <w:rsid w:val="00405D57"/>
    <w:rsid w:val="00406DF4"/>
    <w:rsid w:val="00407B72"/>
    <w:rsid w:val="00407CD3"/>
    <w:rsid w:val="00410134"/>
    <w:rsid w:val="00410B72"/>
    <w:rsid w:val="00410B7B"/>
    <w:rsid w:val="00410F18"/>
    <w:rsid w:val="004116F0"/>
    <w:rsid w:val="004121D1"/>
    <w:rsid w:val="0041263E"/>
    <w:rsid w:val="004130C5"/>
    <w:rsid w:val="0041352C"/>
    <w:rsid w:val="00413AAC"/>
    <w:rsid w:val="00415326"/>
    <w:rsid w:val="004154C5"/>
    <w:rsid w:val="004176EB"/>
    <w:rsid w:val="00420E68"/>
    <w:rsid w:val="0042104A"/>
    <w:rsid w:val="00421105"/>
    <w:rsid w:val="00422190"/>
    <w:rsid w:val="004238C9"/>
    <w:rsid w:val="004241FD"/>
    <w:rsid w:val="004242F4"/>
    <w:rsid w:val="00424B72"/>
    <w:rsid w:val="00425BC6"/>
    <w:rsid w:val="00425E68"/>
    <w:rsid w:val="00427248"/>
    <w:rsid w:val="004278A8"/>
    <w:rsid w:val="004319E2"/>
    <w:rsid w:val="004320A9"/>
    <w:rsid w:val="00432C84"/>
    <w:rsid w:val="004337E0"/>
    <w:rsid w:val="00433868"/>
    <w:rsid w:val="00435EE9"/>
    <w:rsid w:val="00435FE8"/>
    <w:rsid w:val="00436268"/>
    <w:rsid w:val="00437447"/>
    <w:rsid w:val="004374E6"/>
    <w:rsid w:val="00437610"/>
    <w:rsid w:val="00437F19"/>
    <w:rsid w:val="00441A92"/>
    <w:rsid w:val="004425A4"/>
    <w:rsid w:val="004426DE"/>
    <w:rsid w:val="00444F56"/>
    <w:rsid w:val="00446488"/>
    <w:rsid w:val="004517AA"/>
    <w:rsid w:val="00452CAC"/>
    <w:rsid w:val="00453003"/>
    <w:rsid w:val="00453849"/>
    <w:rsid w:val="00454D3E"/>
    <w:rsid w:val="00457565"/>
    <w:rsid w:val="00457B71"/>
    <w:rsid w:val="00463CA6"/>
    <w:rsid w:val="004644EB"/>
    <w:rsid w:val="004649C8"/>
    <w:rsid w:val="00465F3A"/>
    <w:rsid w:val="004665A6"/>
    <w:rsid w:val="004669E2"/>
    <w:rsid w:val="00467E2F"/>
    <w:rsid w:val="004704DF"/>
    <w:rsid w:val="00470C31"/>
    <w:rsid w:val="00472C22"/>
    <w:rsid w:val="004734D0"/>
    <w:rsid w:val="00473EC8"/>
    <w:rsid w:val="00474C42"/>
    <w:rsid w:val="0047556B"/>
    <w:rsid w:val="004758BD"/>
    <w:rsid w:val="00476209"/>
    <w:rsid w:val="0047657B"/>
    <w:rsid w:val="00476B57"/>
    <w:rsid w:val="00477768"/>
    <w:rsid w:val="004806E3"/>
    <w:rsid w:val="00481325"/>
    <w:rsid w:val="00482747"/>
    <w:rsid w:val="00483745"/>
    <w:rsid w:val="00483AD0"/>
    <w:rsid w:val="0048407E"/>
    <w:rsid w:val="0048543E"/>
    <w:rsid w:val="0048568A"/>
    <w:rsid w:val="00485C41"/>
    <w:rsid w:val="00485DBF"/>
    <w:rsid w:val="004860E6"/>
    <w:rsid w:val="00486318"/>
    <w:rsid w:val="0049026C"/>
    <w:rsid w:val="004905AA"/>
    <w:rsid w:val="00492BC5"/>
    <w:rsid w:val="00492D58"/>
    <w:rsid w:val="00492D98"/>
    <w:rsid w:val="00495A95"/>
    <w:rsid w:val="004964F1"/>
    <w:rsid w:val="004A1635"/>
    <w:rsid w:val="004A16BC"/>
    <w:rsid w:val="004A1C96"/>
    <w:rsid w:val="004A29D4"/>
    <w:rsid w:val="004A2A89"/>
    <w:rsid w:val="004A2B94"/>
    <w:rsid w:val="004A5547"/>
    <w:rsid w:val="004A5B91"/>
    <w:rsid w:val="004B1EB4"/>
    <w:rsid w:val="004B29D1"/>
    <w:rsid w:val="004B3291"/>
    <w:rsid w:val="004B4E21"/>
    <w:rsid w:val="004B556D"/>
    <w:rsid w:val="004B7C0C"/>
    <w:rsid w:val="004C0320"/>
    <w:rsid w:val="004C290D"/>
    <w:rsid w:val="004C2EA6"/>
    <w:rsid w:val="004C323A"/>
    <w:rsid w:val="004C37A1"/>
    <w:rsid w:val="004C3898"/>
    <w:rsid w:val="004C46F6"/>
    <w:rsid w:val="004C6DFE"/>
    <w:rsid w:val="004D36B1"/>
    <w:rsid w:val="004D5745"/>
    <w:rsid w:val="004D742C"/>
    <w:rsid w:val="004D796E"/>
    <w:rsid w:val="004D7EBD"/>
    <w:rsid w:val="004E10AB"/>
    <w:rsid w:val="004E2680"/>
    <w:rsid w:val="004E28F9"/>
    <w:rsid w:val="004E3357"/>
    <w:rsid w:val="004E462E"/>
    <w:rsid w:val="004E56DC"/>
    <w:rsid w:val="004E76F4"/>
    <w:rsid w:val="004F0132"/>
    <w:rsid w:val="004F0B4E"/>
    <w:rsid w:val="004F0B6C"/>
    <w:rsid w:val="004F1224"/>
    <w:rsid w:val="004F1E5A"/>
    <w:rsid w:val="004F2078"/>
    <w:rsid w:val="004F212A"/>
    <w:rsid w:val="004F44BE"/>
    <w:rsid w:val="004F491F"/>
    <w:rsid w:val="004F4DA3"/>
    <w:rsid w:val="004F6C6C"/>
    <w:rsid w:val="004F729D"/>
    <w:rsid w:val="004F730C"/>
    <w:rsid w:val="004F7E9F"/>
    <w:rsid w:val="005000AF"/>
    <w:rsid w:val="00500A19"/>
    <w:rsid w:val="00501540"/>
    <w:rsid w:val="00501D41"/>
    <w:rsid w:val="00502025"/>
    <w:rsid w:val="00502757"/>
    <w:rsid w:val="00502D73"/>
    <w:rsid w:val="0050439D"/>
    <w:rsid w:val="00505C27"/>
    <w:rsid w:val="00505ECC"/>
    <w:rsid w:val="00506557"/>
    <w:rsid w:val="0050677A"/>
    <w:rsid w:val="005072CE"/>
    <w:rsid w:val="00507893"/>
    <w:rsid w:val="005108D8"/>
    <w:rsid w:val="005116F9"/>
    <w:rsid w:val="00512B04"/>
    <w:rsid w:val="00513936"/>
    <w:rsid w:val="00513FCF"/>
    <w:rsid w:val="005153A7"/>
    <w:rsid w:val="00515537"/>
    <w:rsid w:val="00515AE5"/>
    <w:rsid w:val="00516667"/>
    <w:rsid w:val="00516D60"/>
    <w:rsid w:val="00516FAD"/>
    <w:rsid w:val="00517442"/>
    <w:rsid w:val="00517503"/>
    <w:rsid w:val="005217E1"/>
    <w:rsid w:val="005219CF"/>
    <w:rsid w:val="00521E8D"/>
    <w:rsid w:val="00522119"/>
    <w:rsid w:val="00522C75"/>
    <w:rsid w:val="005243DB"/>
    <w:rsid w:val="00526CC1"/>
    <w:rsid w:val="00526E90"/>
    <w:rsid w:val="0052771A"/>
    <w:rsid w:val="00527CAE"/>
    <w:rsid w:val="00531534"/>
    <w:rsid w:val="005329FB"/>
    <w:rsid w:val="0053355F"/>
    <w:rsid w:val="005338D0"/>
    <w:rsid w:val="00534B59"/>
    <w:rsid w:val="00534F50"/>
    <w:rsid w:val="00536759"/>
    <w:rsid w:val="005367C3"/>
    <w:rsid w:val="00536D88"/>
    <w:rsid w:val="00537C62"/>
    <w:rsid w:val="00543234"/>
    <w:rsid w:val="00543984"/>
    <w:rsid w:val="0054462F"/>
    <w:rsid w:val="00544BAC"/>
    <w:rsid w:val="005454A2"/>
    <w:rsid w:val="00546970"/>
    <w:rsid w:val="0054710F"/>
    <w:rsid w:val="0055145C"/>
    <w:rsid w:val="00552FD1"/>
    <w:rsid w:val="00554E19"/>
    <w:rsid w:val="00555E3A"/>
    <w:rsid w:val="00556153"/>
    <w:rsid w:val="005565C7"/>
    <w:rsid w:val="005574F9"/>
    <w:rsid w:val="00560FEB"/>
    <w:rsid w:val="0056121F"/>
    <w:rsid w:val="0056122A"/>
    <w:rsid w:val="0056138C"/>
    <w:rsid w:val="005613C4"/>
    <w:rsid w:val="00563923"/>
    <w:rsid w:val="00563C8D"/>
    <w:rsid w:val="00565D18"/>
    <w:rsid w:val="00566E86"/>
    <w:rsid w:val="005702FB"/>
    <w:rsid w:val="00571171"/>
    <w:rsid w:val="005711B9"/>
    <w:rsid w:val="00571BFF"/>
    <w:rsid w:val="00571FFF"/>
    <w:rsid w:val="00572505"/>
    <w:rsid w:val="005730C2"/>
    <w:rsid w:val="00574D55"/>
    <w:rsid w:val="00577B3F"/>
    <w:rsid w:val="00580202"/>
    <w:rsid w:val="005802C2"/>
    <w:rsid w:val="0058123E"/>
    <w:rsid w:val="00581C2C"/>
    <w:rsid w:val="00582809"/>
    <w:rsid w:val="00584E55"/>
    <w:rsid w:val="00586166"/>
    <w:rsid w:val="005874A0"/>
    <w:rsid w:val="005875C9"/>
    <w:rsid w:val="0058798C"/>
    <w:rsid w:val="005900FA"/>
    <w:rsid w:val="005905D4"/>
    <w:rsid w:val="0059101A"/>
    <w:rsid w:val="00591E55"/>
    <w:rsid w:val="005935A4"/>
    <w:rsid w:val="00594252"/>
    <w:rsid w:val="005948C2"/>
    <w:rsid w:val="00594E97"/>
    <w:rsid w:val="00595DCA"/>
    <w:rsid w:val="00596ABE"/>
    <w:rsid w:val="0059779B"/>
    <w:rsid w:val="0059793C"/>
    <w:rsid w:val="005A0213"/>
    <w:rsid w:val="005A12D3"/>
    <w:rsid w:val="005A209A"/>
    <w:rsid w:val="005A2347"/>
    <w:rsid w:val="005A2A1F"/>
    <w:rsid w:val="005A333F"/>
    <w:rsid w:val="005A35C9"/>
    <w:rsid w:val="005A3BD7"/>
    <w:rsid w:val="005A3D2D"/>
    <w:rsid w:val="005A3D7C"/>
    <w:rsid w:val="005A662D"/>
    <w:rsid w:val="005A6C45"/>
    <w:rsid w:val="005A78CA"/>
    <w:rsid w:val="005B045C"/>
    <w:rsid w:val="005B1C62"/>
    <w:rsid w:val="005B240B"/>
    <w:rsid w:val="005B28BD"/>
    <w:rsid w:val="005B35D7"/>
    <w:rsid w:val="005B392A"/>
    <w:rsid w:val="005B3AA3"/>
    <w:rsid w:val="005B4513"/>
    <w:rsid w:val="005B4A44"/>
    <w:rsid w:val="005B4EEA"/>
    <w:rsid w:val="005B6C04"/>
    <w:rsid w:val="005B6F83"/>
    <w:rsid w:val="005B7549"/>
    <w:rsid w:val="005C5143"/>
    <w:rsid w:val="005C5A4F"/>
    <w:rsid w:val="005C6BCE"/>
    <w:rsid w:val="005C74FB"/>
    <w:rsid w:val="005C7752"/>
    <w:rsid w:val="005C7F26"/>
    <w:rsid w:val="005D1602"/>
    <w:rsid w:val="005D1F90"/>
    <w:rsid w:val="005D259C"/>
    <w:rsid w:val="005D4FEE"/>
    <w:rsid w:val="005D510C"/>
    <w:rsid w:val="005D7306"/>
    <w:rsid w:val="005E01CD"/>
    <w:rsid w:val="005E07AB"/>
    <w:rsid w:val="005E385F"/>
    <w:rsid w:val="005E5B81"/>
    <w:rsid w:val="005E5C3C"/>
    <w:rsid w:val="005E7114"/>
    <w:rsid w:val="005E74BE"/>
    <w:rsid w:val="005E79D7"/>
    <w:rsid w:val="005F2444"/>
    <w:rsid w:val="005F2CB1"/>
    <w:rsid w:val="005F2D35"/>
    <w:rsid w:val="005F2EA7"/>
    <w:rsid w:val="005F3025"/>
    <w:rsid w:val="005F3613"/>
    <w:rsid w:val="005F4D03"/>
    <w:rsid w:val="005F55D8"/>
    <w:rsid w:val="005F60EF"/>
    <w:rsid w:val="005F618C"/>
    <w:rsid w:val="005F701E"/>
    <w:rsid w:val="005F70BD"/>
    <w:rsid w:val="005F784C"/>
    <w:rsid w:val="00600E70"/>
    <w:rsid w:val="00601906"/>
    <w:rsid w:val="0060283C"/>
    <w:rsid w:val="00603314"/>
    <w:rsid w:val="00603BE4"/>
    <w:rsid w:val="00604A23"/>
    <w:rsid w:val="00604F14"/>
    <w:rsid w:val="00605B0D"/>
    <w:rsid w:val="00605F62"/>
    <w:rsid w:val="00605FF4"/>
    <w:rsid w:val="006071A3"/>
    <w:rsid w:val="00607C83"/>
    <w:rsid w:val="006102C9"/>
    <w:rsid w:val="00611B83"/>
    <w:rsid w:val="00612656"/>
    <w:rsid w:val="00613257"/>
    <w:rsid w:val="00614971"/>
    <w:rsid w:val="006173DF"/>
    <w:rsid w:val="0062030C"/>
    <w:rsid w:val="006206D1"/>
    <w:rsid w:val="00620A71"/>
    <w:rsid w:val="00620D80"/>
    <w:rsid w:val="00620DD6"/>
    <w:rsid w:val="006211C2"/>
    <w:rsid w:val="006222DA"/>
    <w:rsid w:val="006234A6"/>
    <w:rsid w:val="00624D23"/>
    <w:rsid w:val="006251C7"/>
    <w:rsid w:val="00627ADC"/>
    <w:rsid w:val="00630001"/>
    <w:rsid w:val="006311B3"/>
    <w:rsid w:val="00632415"/>
    <w:rsid w:val="0063284C"/>
    <w:rsid w:val="0063309B"/>
    <w:rsid w:val="00633F6A"/>
    <w:rsid w:val="00634244"/>
    <w:rsid w:val="006345DA"/>
    <w:rsid w:val="00636398"/>
    <w:rsid w:val="006368D3"/>
    <w:rsid w:val="006377EC"/>
    <w:rsid w:val="00640405"/>
    <w:rsid w:val="0064151F"/>
    <w:rsid w:val="00641533"/>
    <w:rsid w:val="00641D41"/>
    <w:rsid w:val="0064208D"/>
    <w:rsid w:val="00642B6C"/>
    <w:rsid w:val="00642F56"/>
    <w:rsid w:val="0064307A"/>
    <w:rsid w:val="00643449"/>
    <w:rsid w:val="00643475"/>
    <w:rsid w:val="0064396A"/>
    <w:rsid w:val="0064440D"/>
    <w:rsid w:val="0064547D"/>
    <w:rsid w:val="00645558"/>
    <w:rsid w:val="00645E14"/>
    <w:rsid w:val="0064624E"/>
    <w:rsid w:val="00647085"/>
    <w:rsid w:val="006476BA"/>
    <w:rsid w:val="00650AB9"/>
    <w:rsid w:val="00651C75"/>
    <w:rsid w:val="00651D72"/>
    <w:rsid w:val="006532C0"/>
    <w:rsid w:val="0065396F"/>
    <w:rsid w:val="00655733"/>
    <w:rsid w:val="00655ACD"/>
    <w:rsid w:val="00656520"/>
    <w:rsid w:val="00656A92"/>
    <w:rsid w:val="00656B9E"/>
    <w:rsid w:val="00656D85"/>
    <w:rsid w:val="00656DDE"/>
    <w:rsid w:val="0066011D"/>
    <w:rsid w:val="006602F0"/>
    <w:rsid w:val="006607C0"/>
    <w:rsid w:val="0066089E"/>
    <w:rsid w:val="00660F82"/>
    <w:rsid w:val="006613A6"/>
    <w:rsid w:val="0066145E"/>
    <w:rsid w:val="00662629"/>
    <w:rsid w:val="006627A2"/>
    <w:rsid w:val="00662B9C"/>
    <w:rsid w:val="00662C02"/>
    <w:rsid w:val="006634E6"/>
    <w:rsid w:val="006655EE"/>
    <w:rsid w:val="00665DAE"/>
    <w:rsid w:val="00665E48"/>
    <w:rsid w:val="00665F6A"/>
    <w:rsid w:val="00667EE7"/>
    <w:rsid w:val="00670922"/>
    <w:rsid w:val="00670BE1"/>
    <w:rsid w:val="0067218F"/>
    <w:rsid w:val="006723DA"/>
    <w:rsid w:val="00672564"/>
    <w:rsid w:val="006741F2"/>
    <w:rsid w:val="006747D9"/>
    <w:rsid w:val="00674CC3"/>
    <w:rsid w:val="00675C72"/>
    <w:rsid w:val="00675F19"/>
    <w:rsid w:val="006762AF"/>
    <w:rsid w:val="006762BF"/>
    <w:rsid w:val="006764C3"/>
    <w:rsid w:val="00676ECC"/>
    <w:rsid w:val="006771F9"/>
    <w:rsid w:val="00677403"/>
    <w:rsid w:val="006776D7"/>
    <w:rsid w:val="006776EC"/>
    <w:rsid w:val="00681003"/>
    <w:rsid w:val="00681220"/>
    <w:rsid w:val="006817C9"/>
    <w:rsid w:val="00681A4F"/>
    <w:rsid w:val="006839B5"/>
    <w:rsid w:val="00683ECE"/>
    <w:rsid w:val="006848CD"/>
    <w:rsid w:val="006858A0"/>
    <w:rsid w:val="00686808"/>
    <w:rsid w:val="00686D9A"/>
    <w:rsid w:val="006879F5"/>
    <w:rsid w:val="00690AF2"/>
    <w:rsid w:val="0069115D"/>
    <w:rsid w:val="006913FB"/>
    <w:rsid w:val="00695164"/>
    <w:rsid w:val="006956BD"/>
    <w:rsid w:val="00695FC2"/>
    <w:rsid w:val="00696388"/>
    <w:rsid w:val="00696949"/>
    <w:rsid w:val="00696ADC"/>
    <w:rsid w:val="00697052"/>
    <w:rsid w:val="00697BDF"/>
    <w:rsid w:val="006A10B2"/>
    <w:rsid w:val="006A1DDB"/>
    <w:rsid w:val="006A3143"/>
    <w:rsid w:val="006A3D79"/>
    <w:rsid w:val="006A46FB"/>
    <w:rsid w:val="006A5782"/>
    <w:rsid w:val="006A5891"/>
    <w:rsid w:val="006A59BC"/>
    <w:rsid w:val="006A5B1F"/>
    <w:rsid w:val="006A5E28"/>
    <w:rsid w:val="006A6659"/>
    <w:rsid w:val="006A697B"/>
    <w:rsid w:val="006A7AFF"/>
    <w:rsid w:val="006A7B05"/>
    <w:rsid w:val="006B0696"/>
    <w:rsid w:val="006B0734"/>
    <w:rsid w:val="006B0D24"/>
    <w:rsid w:val="006B1816"/>
    <w:rsid w:val="006B1E72"/>
    <w:rsid w:val="006B2099"/>
    <w:rsid w:val="006B28C6"/>
    <w:rsid w:val="006B2978"/>
    <w:rsid w:val="006B3079"/>
    <w:rsid w:val="006B3A71"/>
    <w:rsid w:val="006B4854"/>
    <w:rsid w:val="006B50CF"/>
    <w:rsid w:val="006B694F"/>
    <w:rsid w:val="006B69B4"/>
    <w:rsid w:val="006C03B8"/>
    <w:rsid w:val="006C14C0"/>
    <w:rsid w:val="006C5107"/>
    <w:rsid w:val="006C5EC9"/>
    <w:rsid w:val="006C6059"/>
    <w:rsid w:val="006C6927"/>
    <w:rsid w:val="006C6CB6"/>
    <w:rsid w:val="006C7453"/>
    <w:rsid w:val="006C7522"/>
    <w:rsid w:val="006D0D96"/>
    <w:rsid w:val="006D1F71"/>
    <w:rsid w:val="006D6F08"/>
    <w:rsid w:val="006E062C"/>
    <w:rsid w:val="006E0CC5"/>
    <w:rsid w:val="006E0CED"/>
    <w:rsid w:val="006E1508"/>
    <w:rsid w:val="006E28B7"/>
    <w:rsid w:val="006E2E89"/>
    <w:rsid w:val="006E3310"/>
    <w:rsid w:val="006E4E39"/>
    <w:rsid w:val="006E551D"/>
    <w:rsid w:val="006E565E"/>
    <w:rsid w:val="006E5B7F"/>
    <w:rsid w:val="006E5BC1"/>
    <w:rsid w:val="006E673D"/>
    <w:rsid w:val="006E7D3B"/>
    <w:rsid w:val="006F0CCB"/>
    <w:rsid w:val="006F1B70"/>
    <w:rsid w:val="006F341D"/>
    <w:rsid w:val="006F3A6E"/>
    <w:rsid w:val="006F3CDE"/>
    <w:rsid w:val="006F58D4"/>
    <w:rsid w:val="006F65F6"/>
    <w:rsid w:val="006F6F1E"/>
    <w:rsid w:val="00701983"/>
    <w:rsid w:val="00702D3A"/>
    <w:rsid w:val="0070346E"/>
    <w:rsid w:val="007036E6"/>
    <w:rsid w:val="00704EDB"/>
    <w:rsid w:val="0070537F"/>
    <w:rsid w:val="00706101"/>
    <w:rsid w:val="00706E31"/>
    <w:rsid w:val="00706E4E"/>
    <w:rsid w:val="00707072"/>
    <w:rsid w:val="00707D61"/>
    <w:rsid w:val="00710CBF"/>
    <w:rsid w:val="00711E05"/>
    <w:rsid w:val="00712287"/>
    <w:rsid w:val="0071242E"/>
    <w:rsid w:val="00712772"/>
    <w:rsid w:val="00712DF4"/>
    <w:rsid w:val="00713419"/>
    <w:rsid w:val="00713446"/>
    <w:rsid w:val="00713894"/>
    <w:rsid w:val="00713960"/>
    <w:rsid w:val="00713A89"/>
    <w:rsid w:val="007148D3"/>
    <w:rsid w:val="00714A26"/>
    <w:rsid w:val="00715B9A"/>
    <w:rsid w:val="00717EE1"/>
    <w:rsid w:val="007206AA"/>
    <w:rsid w:val="00720A19"/>
    <w:rsid w:val="00721593"/>
    <w:rsid w:val="00721626"/>
    <w:rsid w:val="00722660"/>
    <w:rsid w:val="00722C07"/>
    <w:rsid w:val="00722CDD"/>
    <w:rsid w:val="00723F4B"/>
    <w:rsid w:val="00724463"/>
    <w:rsid w:val="00724B41"/>
    <w:rsid w:val="00726EA6"/>
    <w:rsid w:val="00727208"/>
    <w:rsid w:val="00727680"/>
    <w:rsid w:val="00727F23"/>
    <w:rsid w:val="0073036F"/>
    <w:rsid w:val="007348B1"/>
    <w:rsid w:val="00734B23"/>
    <w:rsid w:val="00735B71"/>
    <w:rsid w:val="007362A6"/>
    <w:rsid w:val="00736D7D"/>
    <w:rsid w:val="00737BD3"/>
    <w:rsid w:val="00737F85"/>
    <w:rsid w:val="007408F0"/>
    <w:rsid w:val="00740E58"/>
    <w:rsid w:val="0074133B"/>
    <w:rsid w:val="00741966"/>
    <w:rsid w:val="00742B4F"/>
    <w:rsid w:val="007433F8"/>
    <w:rsid w:val="0074386C"/>
    <w:rsid w:val="00743B4D"/>
    <w:rsid w:val="0074405B"/>
    <w:rsid w:val="007445A0"/>
    <w:rsid w:val="00744B83"/>
    <w:rsid w:val="0074524B"/>
    <w:rsid w:val="007453DA"/>
    <w:rsid w:val="007457F3"/>
    <w:rsid w:val="00745D4D"/>
    <w:rsid w:val="00747C5C"/>
    <w:rsid w:val="00747D8B"/>
    <w:rsid w:val="007506AF"/>
    <w:rsid w:val="00751228"/>
    <w:rsid w:val="0075193B"/>
    <w:rsid w:val="00751B81"/>
    <w:rsid w:val="007531DB"/>
    <w:rsid w:val="0075409F"/>
    <w:rsid w:val="00754E0C"/>
    <w:rsid w:val="00754E5A"/>
    <w:rsid w:val="007560EA"/>
    <w:rsid w:val="007571E1"/>
    <w:rsid w:val="00757DBF"/>
    <w:rsid w:val="007604B2"/>
    <w:rsid w:val="00760FCB"/>
    <w:rsid w:val="00762673"/>
    <w:rsid w:val="00762737"/>
    <w:rsid w:val="00762FB8"/>
    <w:rsid w:val="00763069"/>
    <w:rsid w:val="00763AD2"/>
    <w:rsid w:val="00763BC8"/>
    <w:rsid w:val="00765281"/>
    <w:rsid w:val="00765899"/>
    <w:rsid w:val="00766BAD"/>
    <w:rsid w:val="00766E11"/>
    <w:rsid w:val="00770149"/>
    <w:rsid w:val="007720A3"/>
    <w:rsid w:val="00772B7A"/>
    <w:rsid w:val="00772FD0"/>
    <w:rsid w:val="007730BD"/>
    <w:rsid w:val="00773C0A"/>
    <w:rsid w:val="007755B8"/>
    <w:rsid w:val="007755F2"/>
    <w:rsid w:val="00776469"/>
    <w:rsid w:val="00776971"/>
    <w:rsid w:val="00776EAB"/>
    <w:rsid w:val="00776F67"/>
    <w:rsid w:val="0077725D"/>
    <w:rsid w:val="007779A1"/>
    <w:rsid w:val="00780BFD"/>
    <w:rsid w:val="0078177E"/>
    <w:rsid w:val="007820AF"/>
    <w:rsid w:val="00782FA4"/>
    <w:rsid w:val="0078304C"/>
    <w:rsid w:val="00783673"/>
    <w:rsid w:val="00785490"/>
    <w:rsid w:val="00786D78"/>
    <w:rsid w:val="00790F2A"/>
    <w:rsid w:val="007925EA"/>
    <w:rsid w:val="00793CD8"/>
    <w:rsid w:val="0079532B"/>
    <w:rsid w:val="00795BA3"/>
    <w:rsid w:val="00795C92"/>
    <w:rsid w:val="00795CAC"/>
    <w:rsid w:val="00796231"/>
    <w:rsid w:val="00796845"/>
    <w:rsid w:val="00796C26"/>
    <w:rsid w:val="007A0412"/>
    <w:rsid w:val="007A068F"/>
    <w:rsid w:val="007A1B4C"/>
    <w:rsid w:val="007A1CB3"/>
    <w:rsid w:val="007A306F"/>
    <w:rsid w:val="007A36B6"/>
    <w:rsid w:val="007A43A6"/>
    <w:rsid w:val="007A4BF1"/>
    <w:rsid w:val="007A529A"/>
    <w:rsid w:val="007A58A6"/>
    <w:rsid w:val="007A7BDD"/>
    <w:rsid w:val="007B18B0"/>
    <w:rsid w:val="007B1B6A"/>
    <w:rsid w:val="007B231D"/>
    <w:rsid w:val="007B3D2D"/>
    <w:rsid w:val="007B41E4"/>
    <w:rsid w:val="007B4A89"/>
    <w:rsid w:val="007B5007"/>
    <w:rsid w:val="007B50AE"/>
    <w:rsid w:val="007B5114"/>
    <w:rsid w:val="007B51DF"/>
    <w:rsid w:val="007B5CBC"/>
    <w:rsid w:val="007B624B"/>
    <w:rsid w:val="007B7CDE"/>
    <w:rsid w:val="007C05DD"/>
    <w:rsid w:val="007C0646"/>
    <w:rsid w:val="007C2DC6"/>
    <w:rsid w:val="007C3D18"/>
    <w:rsid w:val="007C4920"/>
    <w:rsid w:val="007C60BF"/>
    <w:rsid w:val="007C6260"/>
    <w:rsid w:val="007C6A07"/>
    <w:rsid w:val="007C75A1"/>
    <w:rsid w:val="007C77A5"/>
    <w:rsid w:val="007C7F07"/>
    <w:rsid w:val="007D04E5"/>
    <w:rsid w:val="007D13CE"/>
    <w:rsid w:val="007D25EC"/>
    <w:rsid w:val="007D311E"/>
    <w:rsid w:val="007D3F4F"/>
    <w:rsid w:val="007D543C"/>
    <w:rsid w:val="007D5901"/>
    <w:rsid w:val="007D6C67"/>
    <w:rsid w:val="007D7526"/>
    <w:rsid w:val="007E0653"/>
    <w:rsid w:val="007E1E59"/>
    <w:rsid w:val="007E27CF"/>
    <w:rsid w:val="007E2F81"/>
    <w:rsid w:val="007E3662"/>
    <w:rsid w:val="007E4610"/>
    <w:rsid w:val="007E4715"/>
    <w:rsid w:val="007E4B22"/>
    <w:rsid w:val="007E505B"/>
    <w:rsid w:val="007E6373"/>
    <w:rsid w:val="007E6B24"/>
    <w:rsid w:val="007E7091"/>
    <w:rsid w:val="007F3C98"/>
    <w:rsid w:val="007F77D6"/>
    <w:rsid w:val="008015DF"/>
    <w:rsid w:val="008020FE"/>
    <w:rsid w:val="00802749"/>
    <w:rsid w:val="008039B5"/>
    <w:rsid w:val="00803FAE"/>
    <w:rsid w:val="00805C9C"/>
    <w:rsid w:val="00805DE1"/>
    <w:rsid w:val="0080605F"/>
    <w:rsid w:val="0080623A"/>
    <w:rsid w:val="00806C4A"/>
    <w:rsid w:val="00806F4B"/>
    <w:rsid w:val="0080763E"/>
    <w:rsid w:val="00807786"/>
    <w:rsid w:val="008104DC"/>
    <w:rsid w:val="0081132E"/>
    <w:rsid w:val="00811661"/>
    <w:rsid w:val="00811FCB"/>
    <w:rsid w:val="0081252B"/>
    <w:rsid w:val="00812962"/>
    <w:rsid w:val="008141E0"/>
    <w:rsid w:val="0081456A"/>
    <w:rsid w:val="008158D6"/>
    <w:rsid w:val="00815EBA"/>
    <w:rsid w:val="00816B4A"/>
    <w:rsid w:val="00817196"/>
    <w:rsid w:val="00817A4D"/>
    <w:rsid w:val="00817EDE"/>
    <w:rsid w:val="00821720"/>
    <w:rsid w:val="008235DB"/>
    <w:rsid w:val="00824AB4"/>
    <w:rsid w:val="00824E9F"/>
    <w:rsid w:val="00825539"/>
    <w:rsid w:val="00825BE9"/>
    <w:rsid w:val="00825C42"/>
    <w:rsid w:val="00825D25"/>
    <w:rsid w:val="00826753"/>
    <w:rsid w:val="008273D6"/>
    <w:rsid w:val="00827D6F"/>
    <w:rsid w:val="008300C8"/>
    <w:rsid w:val="008304CD"/>
    <w:rsid w:val="0083220E"/>
    <w:rsid w:val="008335B1"/>
    <w:rsid w:val="0083433A"/>
    <w:rsid w:val="00834972"/>
    <w:rsid w:val="00835DD6"/>
    <w:rsid w:val="008376AC"/>
    <w:rsid w:val="00841B0A"/>
    <w:rsid w:val="0084221B"/>
    <w:rsid w:val="00843F0F"/>
    <w:rsid w:val="0084405D"/>
    <w:rsid w:val="008441EB"/>
    <w:rsid w:val="00844241"/>
    <w:rsid w:val="0084439E"/>
    <w:rsid w:val="008444E8"/>
    <w:rsid w:val="00844E80"/>
    <w:rsid w:val="008451F3"/>
    <w:rsid w:val="008468D4"/>
    <w:rsid w:val="00846FE7"/>
    <w:rsid w:val="0084789E"/>
    <w:rsid w:val="00847F93"/>
    <w:rsid w:val="00850C27"/>
    <w:rsid w:val="00850CEC"/>
    <w:rsid w:val="00850E36"/>
    <w:rsid w:val="00850E45"/>
    <w:rsid w:val="008533E2"/>
    <w:rsid w:val="0085347B"/>
    <w:rsid w:val="008548F5"/>
    <w:rsid w:val="00854CF8"/>
    <w:rsid w:val="00855C9F"/>
    <w:rsid w:val="00855FCE"/>
    <w:rsid w:val="00856498"/>
    <w:rsid w:val="00856911"/>
    <w:rsid w:val="00856C5F"/>
    <w:rsid w:val="00857885"/>
    <w:rsid w:val="00863D18"/>
    <w:rsid w:val="00865647"/>
    <w:rsid w:val="0086574E"/>
    <w:rsid w:val="00867163"/>
    <w:rsid w:val="008677FD"/>
    <w:rsid w:val="00867B56"/>
    <w:rsid w:val="00870077"/>
    <w:rsid w:val="008706D4"/>
    <w:rsid w:val="00870F8A"/>
    <w:rsid w:val="008719A4"/>
    <w:rsid w:val="00871D23"/>
    <w:rsid w:val="00872522"/>
    <w:rsid w:val="00872782"/>
    <w:rsid w:val="00873576"/>
    <w:rsid w:val="00874312"/>
    <w:rsid w:val="0087437C"/>
    <w:rsid w:val="00875CD7"/>
    <w:rsid w:val="0087608E"/>
    <w:rsid w:val="00876B4D"/>
    <w:rsid w:val="00876D5E"/>
    <w:rsid w:val="008771C7"/>
    <w:rsid w:val="00877F18"/>
    <w:rsid w:val="0088042D"/>
    <w:rsid w:val="008806B5"/>
    <w:rsid w:val="00880BBE"/>
    <w:rsid w:val="0088110E"/>
    <w:rsid w:val="00881496"/>
    <w:rsid w:val="008831AD"/>
    <w:rsid w:val="00883680"/>
    <w:rsid w:val="008850EF"/>
    <w:rsid w:val="00885820"/>
    <w:rsid w:val="0088638F"/>
    <w:rsid w:val="0088762E"/>
    <w:rsid w:val="00890293"/>
    <w:rsid w:val="00891466"/>
    <w:rsid w:val="00894A88"/>
    <w:rsid w:val="00895386"/>
    <w:rsid w:val="00896D3D"/>
    <w:rsid w:val="008A0A25"/>
    <w:rsid w:val="008A21FF"/>
    <w:rsid w:val="008A2CE2"/>
    <w:rsid w:val="008A30AC"/>
    <w:rsid w:val="008A32C3"/>
    <w:rsid w:val="008A3F81"/>
    <w:rsid w:val="008A41F4"/>
    <w:rsid w:val="008A44B8"/>
    <w:rsid w:val="008A4CE1"/>
    <w:rsid w:val="008A51A8"/>
    <w:rsid w:val="008A54C7"/>
    <w:rsid w:val="008A65C0"/>
    <w:rsid w:val="008A77D8"/>
    <w:rsid w:val="008B0483"/>
    <w:rsid w:val="008B0C02"/>
    <w:rsid w:val="008B120C"/>
    <w:rsid w:val="008B245A"/>
    <w:rsid w:val="008B2B5F"/>
    <w:rsid w:val="008B2BCE"/>
    <w:rsid w:val="008B4B29"/>
    <w:rsid w:val="008B51A0"/>
    <w:rsid w:val="008B592A"/>
    <w:rsid w:val="008B675A"/>
    <w:rsid w:val="008B69D2"/>
    <w:rsid w:val="008B7B5C"/>
    <w:rsid w:val="008B7CC2"/>
    <w:rsid w:val="008C0281"/>
    <w:rsid w:val="008C0C99"/>
    <w:rsid w:val="008C112A"/>
    <w:rsid w:val="008C2017"/>
    <w:rsid w:val="008C2398"/>
    <w:rsid w:val="008C2AAD"/>
    <w:rsid w:val="008C4958"/>
    <w:rsid w:val="008C4BAA"/>
    <w:rsid w:val="008C681A"/>
    <w:rsid w:val="008C6AE8"/>
    <w:rsid w:val="008C741D"/>
    <w:rsid w:val="008C7573"/>
    <w:rsid w:val="008C7783"/>
    <w:rsid w:val="008D02F5"/>
    <w:rsid w:val="008D0DB1"/>
    <w:rsid w:val="008D2EB2"/>
    <w:rsid w:val="008D34F1"/>
    <w:rsid w:val="008D39D8"/>
    <w:rsid w:val="008D4320"/>
    <w:rsid w:val="008D491D"/>
    <w:rsid w:val="008D52DC"/>
    <w:rsid w:val="008D6D1A"/>
    <w:rsid w:val="008E029F"/>
    <w:rsid w:val="008E065E"/>
    <w:rsid w:val="008E0927"/>
    <w:rsid w:val="008E1909"/>
    <w:rsid w:val="008E44B8"/>
    <w:rsid w:val="008E5EA3"/>
    <w:rsid w:val="008E5F79"/>
    <w:rsid w:val="008F02FB"/>
    <w:rsid w:val="008F04D1"/>
    <w:rsid w:val="008F0C21"/>
    <w:rsid w:val="008F1EAB"/>
    <w:rsid w:val="008F2133"/>
    <w:rsid w:val="008F2EED"/>
    <w:rsid w:val="008F33DC"/>
    <w:rsid w:val="008F40F2"/>
    <w:rsid w:val="008F477F"/>
    <w:rsid w:val="008F5E2E"/>
    <w:rsid w:val="008F600C"/>
    <w:rsid w:val="00900E50"/>
    <w:rsid w:val="00902350"/>
    <w:rsid w:val="00902E42"/>
    <w:rsid w:val="0090336B"/>
    <w:rsid w:val="009038A0"/>
    <w:rsid w:val="009053AA"/>
    <w:rsid w:val="00905736"/>
    <w:rsid w:val="00905E82"/>
    <w:rsid w:val="009061DE"/>
    <w:rsid w:val="00906939"/>
    <w:rsid w:val="009075B9"/>
    <w:rsid w:val="00910011"/>
    <w:rsid w:val="0091039D"/>
    <w:rsid w:val="00910B7D"/>
    <w:rsid w:val="00911DFB"/>
    <w:rsid w:val="00911F5A"/>
    <w:rsid w:val="009139D9"/>
    <w:rsid w:val="009140E8"/>
    <w:rsid w:val="0091463A"/>
    <w:rsid w:val="00914AD8"/>
    <w:rsid w:val="00915D25"/>
    <w:rsid w:val="0091601E"/>
    <w:rsid w:val="00916079"/>
    <w:rsid w:val="0091651D"/>
    <w:rsid w:val="00916D72"/>
    <w:rsid w:val="00916F02"/>
    <w:rsid w:val="00917CE9"/>
    <w:rsid w:val="00920BF2"/>
    <w:rsid w:val="00922010"/>
    <w:rsid w:val="009265E0"/>
    <w:rsid w:val="00926FEF"/>
    <w:rsid w:val="00927E6D"/>
    <w:rsid w:val="00931BD9"/>
    <w:rsid w:val="009320DA"/>
    <w:rsid w:val="00933D5E"/>
    <w:rsid w:val="00933E23"/>
    <w:rsid w:val="009358C4"/>
    <w:rsid w:val="00935DB8"/>
    <w:rsid w:val="009368F3"/>
    <w:rsid w:val="00936A53"/>
    <w:rsid w:val="00936C07"/>
    <w:rsid w:val="009372C8"/>
    <w:rsid w:val="009373EA"/>
    <w:rsid w:val="00940147"/>
    <w:rsid w:val="009403F9"/>
    <w:rsid w:val="00941636"/>
    <w:rsid w:val="00941A1A"/>
    <w:rsid w:val="00943742"/>
    <w:rsid w:val="00944573"/>
    <w:rsid w:val="00945C05"/>
    <w:rsid w:val="00946945"/>
    <w:rsid w:val="00946CFD"/>
    <w:rsid w:val="00947713"/>
    <w:rsid w:val="0095011B"/>
    <w:rsid w:val="009507EF"/>
    <w:rsid w:val="00950DE7"/>
    <w:rsid w:val="00951A46"/>
    <w:rsid w:val="00951F50"/>
    <w:rsid w:val="009522A6"/>
    <w:rsid w:val="00953920"/>
    <w:rsid w:val="00953D47"/>
    <w:rsid w:val="0095681E"/>
    <w:rsid w:val="009570A5"/>
    <w:rsid w:val="009572D4"/>
    <w:rsid w:val="00957C1F"/>
    <w:rsid w:val="00961729"/>
    <w:rsid w:val="00961921"/>
    <w:rsid w:val="009625DE"/>
    <w:rsid w:val="0096430A"/>
    <w:rsid w:val="0096548A"/>
    <w:rsid w:val="0096554B"/>
    <w:rsid w:val="0096584A"/>
    <w:rsid w:val="00966F0D"/>
    <w:rsid w:val="00967A49"/>
    <w:rsid w:val="00970C11"/>
    <w:rsid w:val="00971F08"/>
    <w:rsid w:val="00973701"/>
    <w:rsid w:val="00975113"/>
    <w:rsid w:val="0097603D"/>
    <w:rsid w:val="00976949"/>
    <w:rsid w:val="00977ACF"/>
    <w:rsid w:val="00980477"/>
    <w:rsid w:val="00980C74"/>
    <w:rsid w:val="00981A92"/>
    <w:rsid w:val="0098201E"/>
    <w:rsid w:val="00982CF4"/>
    <w:rsid w:val="00983FAB"/>
    <w:rsid w:val="00985253"/>
    <w:rsid w:val="009853B3"/>
    <w:rsid w:val="0098567E"/>
    <w:rsid w:val="009871CF"/>
    <w:rsid w:val="00987C11"/>
    <w:rsid w:val="00990630"/>
    <w:rsid w:val="00990EB7"/>
    <w:rsid w:val="00991761"/>
    <w:rsid w:val="00992648"/>
    <w:rsid w:val="00992D8A"/>
    <w:rsid w:val="00993272"/>
    <w:rsid w:val="009934EB"/>
    <w:rsid w:val="0099366C"/>
    <w:rsid w:val="00993A69"/>
    <w:rsid w:val="00994DCA"/>
    <w:rsid w:val="00994FA8"/>
    <w:rsid w:val="009957A3"/>
    <w:rsid w:val="009960EC"/>
    <w:rsid w:val="0099612A"/>
    <w:rsid w:val="009970DD"/>
    <w:rsid w:val="00997A37"/>
    <w:rsid w:val="009A0FBA"/>
    <w:rsid w:val="009A1462"/>
    <w:rsid w:val="009A1601"/>
    <w:rsid w:val="009A1FBB"/>
    <w:rsid w:val="009A215F"/>
    <w:rsid w:val="009A462D"/>
    <w:rsid w:val="009A5CBA"/>
    <w:rsid w:val="009A7F84"/>
    <w:rsid w:val="009B04DF"/>
    <w:rsid w:val="009B196C"/>
    <w:rsid w:val="009B1F30"/>
    <w:rsid w:val="009B327D"/>
    <w:rsid w:val="009B3AC2"/>
    <w:rsid w:val="009B40B6"/>
    <w:rsid w:val="009B4DF4"/>
    <w:rsid w:val="009B4E12"/>
    <w:rsid w:val="009B564E"/>
    <w:rsid w:val="009B5D3F"/>
    <w:rsid w:val="009B69DD"/>
    <w:rsid w:val="009B7E87"/>
    <w:rsid w:val="009C02B6"/>
    <w:rsid w:val="009C0F39"/>
    <w:rsid w:val="009C33C1"/>
    <w:rsid w:val="009C3823"/>
    <w:rsid w:val="009C403E"/>
    <w:rsid w:val="009C49EC"/>
    <w:rsid w:val="009C772C"/>
    <w:rsid w:val="009D27C9"/>
    <w:rsid w:val="009D2DC6"/>
    <w:rsid w:val="009D32C1"/>
    <w:rsid w:val="009D4FF0"/>
    <w:rsid w:val="009D51B1"/>
    <w:rsid w:val="009D555B"/>
    <w:rsid w:val="009D703C"/>
    <w:rsid w:val="009D718F"/>
    <w:rsid w:val="009E068F"/>
    <w:rsid w:val="009E14E0"/>
    <w:rsid w:val="009E1D82"/>
    <w:rsid w:val="009E301B"/>
    <w:rsid w:val="009E357E"/>
    <w:rsid w:val="009E35DB"/>
    <w:rsid w:val="009E47A3"/>
    <w:rsid w:val="009E62C1"/>
    <w:rsid w:val="009F08F3"/>
    <w:rsid w:val="009F1D4F"/>
    <w:rsid w:val="009F1ECE"/>
    <w:rsid w:val="009F2A95"/>
    <w:rsid w:val="009F2D53"/>
    <w:rsid w:val="009F344F"/>
    <w:rsid w:val="009F438B"/>
    <w:rsid w:val="009F5DC6"/>
    <w:rsid w:val="009F67E8"/>
    <w:rsid w:val="00A0064F"/>
    <w:rsid w:val="00A00B32"/>
    <w:rsid w:val="00A048A8"/>
    <w:rsid w:val="00A04F49"/>
    <w:rsid w:val="00A07372"/>
    <w:rsid w:val="00A07F33"/>
    <w:rsid w:val="00A13E54"/>
    <w:rsid w:val="00A1500E"/>
    <w:rsid w:val="00A15202"/>
    <w:rsid w:val="00A16ACA"/>
    <w:rsid w:val="00A17F63"/>
    <w:rsid w:val="00A2046A"/>
    <w:rsid w:val="00A2193B"/>
    <w:rsid w:val="00A21A0C"/>
    <w:rsid w:val="00A2351A"/>
    <w:rsid w:val="00A25612"/>
    <w:rsid w:val="00A264A9"/>
    <w:rsid w:val="00A2677D"/>
    <w:rsid w:val="00A26B42"/>
    <w:rsid w:val="00A26D81"/>
    <w:rsid w:val="00A27785"/>
    <w:rsid w:val="00A30187"/>
    <w:rsid w:val="00A32A17"/>
    <w:rsid w:val="00A3448A"/>
    <w:rsid w:val="00A34EB7"/>
    <w:rsid w:val="00A36185"/>
    <w:rsid w:val="00A36297"/>
    <w:rsid w:val="00A368D5"/>
    <w:rsid w:val="00A37111"/>
    <w:rsid w:val="00A40104"/>
    <w:rsid w:val="00A40236"/>
    <w:rsid w:val="00A4107B"/>
    <w:rsid w:val="00A411AB"/>
    <w:rsid w:val="00A4133C"/>
    <w:rsid w:val="00A41AF2"/>
    <w:rsid w:val="00A41E2B"/>
    <w:rsid w:val="00A452F0"/>
    <w:rsid w:val="00A457B5"/>
    <w:rsid w:val="00A45B74"/>
    <w:rsid w:val="00A51466"/>
    <w:rsid w:val="00A51568"/>
    <w:rsid w:val="00A5264C"/>
    <w:rsid w:val="00A52ACE"/>
    <w:rsid w:val="00A52E1D"/>
    <w:rsid w:val="00A53943"/>
    <w:rsid w:val="00A53B7A"/>
    <w:rsid w:val="00A5477C"/>
    <w:rsid w:val="00A55AFD"/>
    <w:rsid w:val="00A61499"/>
    <w:rsid w:val="00A61C8C"/>
    <w:rsid w:val="00A626D1"/>
    <w:rsid w:val="00A62A77"/>
    <w:rsid w:val="00A62ECE"/>
    <w:rsid w:val="00A63483"/>
    <w:rsid w:val="00A6363A"/>
    <w:rsid w:val="00A652C1"/>
    <w:rsid w:val="00A657D7"/>
    <w:rsid w:val="00A65B19"/>
    <w:rsid w:val="00A660AC"/>
    <w:rsid w:val="00A67E6C"/>
    <w:rsid w:val="00A706FC"/>
    <w:rsid w:val="00A70939"/>
    <w:rsid w:val="00A70A54"/>
    <w:rsid w:val="00A71B99"/>
    <w:rsid w:val="00A71C29"/>
    <w:rsid w:val="00A72BC9"/>
    <w:rsid w:val="00A739D0"/>
    <w:rsid w:val="00A73EA4"/>
    <w:rsid w:val="00A75BED"/>
    <w:rsid w:val="00A761D4"/>
    <w:rsid w:val="00A764CE"/>
    <w:rsid w:val="00A7763F"/>
    <w:rsid w:val="00A77BEA"/>
    <w:rsid w:val="00A77EC4"/>
    <w:rsid w:val="00A80441"/>
    <w:rsid w:val="00A828FF"/>
    <w:rsid w:val="00A83E38"/>
    <w:rsid w:val="00A864B1"/>
    <w:rsid w:val="00A86600"/>
    <w:rsid w:val="00A87FA7"/>
    <w:rsid w:val="00A905BD"/>
    <w:rsid w:val="00A916C9"/>
    <w:rsid w:val="00A91C62"/>
    <w:rsid w:val="00A91FC7"/>
    <w:rsid w:val="00A92879"/>
    <w:rsid w:val="00A92908"/>
    <w:rsid w:val="00A92C7A"/>
    <w:rsid w:val="00A94311"/>
    <w:rsid w:val="00A9442A"/>
    <w:rsid w:val="00A94666"/>
    <w:rsid w:val="00A958F3"/>
    <w:rsid w:val="00A97225"/>
    <w:rsid w:val="00A9785E"/>
    <w:rsid w:val="00A97A50"/>
    <w:rsid w:val="00AA016F"/>
    <w:rsid w:val="00AA0C30"/>
    <w:rsid w:val="00AA1ED6"/>
    <w:rsid w:val="00AA21EC"/>
    <w:rsid w:val="00AA23D1"/>
    <w:rsid w:val="00AA260C"/>
    <w:rsid w:val="00AA4279"/>
    <w:rsid w:val="00AA4469"/>
    <w:rsid w:val="00AA51D6"/>
    <w:rsid w:val="00AA58ED"/>
    <w:rsid w:val="00AA63BA"/>
    <w:rsid w:val="00AA6A03"/>
    <w:rsid w:val="00AB017F"/>
    <w:rsid w:val="00AB0269"/>
    <w:rsid w:val="00AB0BC8"/>
    <w:rsid w:val="00AB10DA"/>
    <w:rsid w:val="00AB11CA"/>
    <w:rsid w:val="00AB14D9"/>
    <w:rsid w:val="00AB1841"/>
    <w:rsid w:val="00AB3C41"/>
    <w:rsid w:val="00AB3EF1"/>
    <w:rsid w:val="00AB4AB8"/>
    <w:rsid w:val="00AB4DAA"/>
    <w:rsid w:val="00AB4E95"/>
    <w:rsid w:val="00AB54D8"/>
    <w:rsid w:val="00AB655E"/>
    <w:rsid w:val="00AC007F"/>
    <w:rsid w:val="00AC2ECD"/>
    <w:rsid w:val="00AC3119"/>
    <w:rsid w:val="00AC33AD"/>
    <w:rsid w:val="00AC41BA"/>
    <w:rsid w:val="00AC49FB"/>
    <w:rsid w:val="00AC4FAD"/>
    <w:rsid w:val="00AC58EF"/>
    <w:rsid w:val="00AC5A10"/>
    <w:rsid w:val="00AC7A2F"/>
    <w:rsid w:val="00AD0182"/>
    <w:rsid w:val="00AD0AA3"/>
    <w:rsid w:val="00AD1952"/>
    <w:rsid w:val="00AD3F94"/>
    <w:rsid w:val="00AD4A5A"/>
    <w:rsid w:val="00AD5B43"/>
    <w:rsid w:val="00AD5DC2"/>
    <w:rsid w:val="00AD6192"/>
    <w:rsid w:val="00AD67FE"/>
    <w:rsid w:val="00AE27AC"/>
    <w:rsid w:val="00AE27BC"/>
    <w:rsid w:val="00AE40E0"/>
    <w:rsid w:val="00AE4DBA"/>
    <w:rsid w:val="00AE4F07"/>
    <w:rsid w:val="00AE79A3"/>
    <w:rsid w:val="00AE7F5A"/>
    <w:rsid w:val="00AF0BFA"/>
    <w:rsid w:val="00AF13F7"/>
    <w:rsid w:val="00AF1C17"/>
    <w:rsid w:val="00AF1C5D"/>
    <w:rsid w:val="00AF42D7"/>
    <w:rsid w:val="00AF4961"/>
    <w:rsid w:val="00AF6C00"/>
    <w:rsid w:val="00AF6F2F"/>
    <w:rsid w:val="00B004AD"/>
    <w:rsid w:val="00B006FE"/>
    <w:rsid w:val="00B007CB"/>
    <w:rsid w:val="00B00A15"/>
    <w:rsid w:val="00B01B96"/>
    <w:rsid w:val="00B01DC9"/>
    <w:rsid w:val="00B0291F"/>
    <w:rsid w:val="00B02AA9"/>
    <w:rsid w:val="00B02BD0"/>
    <w:rsid w:val="00B02F74"/>
    <w:rsid w:val="00B02F9A"/>
    <w:rsid w:val="00B02FA3"/>
    <w:rsid w:val="00B05084"/>
    <w:rsid w:val="00B05A6F"/>
    <w:rsid w:val="00B06F12"/>
    <w:rsid w:val="00B06F21"/>
    <w:rsid w:val="00B07938"/>
    <w:rsid w:val="00B114CE"/>
    <w:rsid w:val="00B11DDA"/>
    <w:rsid w:val="00B12DE1"/>
    <w:rsid w:val="00B14F34"/>
    <w:rsid w:val="00B156EB"/>
    <w:rsid w:val="00B157F9"/>
    <w:rsid w:val="00B164D0"/>
    <w:rsid w:val="00B167F1"/>
    <w:rsid w:val="00B17B03"/>
    <w:rsid w:val="00B20256"/>
    <w:rsid w:val="00B20D09"/>
    <w:rsid w:val="00B21786"/>
    <w:rsid w:val="00B22C9D"/>
    <w:rsid w:val="00B231B1"/>
    <w:rsid w:val="00B23437"/>
    <w:rsid w:val="00B240AC"/>
    <w:rsid w:val="00B25E9A"/>
    <w:rsid w:val="00B2763F"/>
    <w:rsid w:val="00B27AAC"/>
    <w:rsid w:val="00B30929"/>
    <w:rsid w:val="00B32BCE"/>
    <w:rsid w:val="00B32EAE"/>
    <w:rsid w:val="00B369AD"/>
    <w:rsid w:val="00B37066"/>
    <w:rsid w:val="00B371E4"/>
    <w:rsid w:val="00B372AA"/>
    <w:rsid w:val="00B37355"/>
    <w:rsid w:val="00B37FC3"/>
    <w:rsid w:val="00B40445"/>
    <w:rsid w:val="00B40504"/>
    <w:rsid w:val="00B41888"/>
    <w:rsid w:val="00B428AD"/>
    <w:rsid w:val="00B42BDB"/>
    <w:rsid w:val="00B44AA1"/>
    <w:rsid w:val="00B45A52"/>
    <w:rsid w:val="00B46175"/>
    <w:rsid w:val="00B500E0"/>
    <w:rsid w:val="00B5058B"/>
    <w:rsid w:val="00B51BBD"/>
    <w:rsid w:val="00B52FAD"/>
    <w:rsid w:val="00B532C7"/>
    <w:rsid w:val="00B56079"/>
    <w:rsid w:val="00B56296"/>
    <w:rsid w:val="00B5681C"/>
    <w:rsid w:val="00B6033E"/>
    <w:rsid w:val="00B60D56"/>
    <w:rsid w:val="00B617E6"/>
    <w:rsid w:val="00B6180A"/>
    <w:rsid w:val="00B61FC9"/>
    <w:rsid w:val="00B626FC"/>
    <w:rsid w:val="00B62AAA"/>
    <w:rsid w:val="00B62DC3"/>
    <w:rsid w:val="00B6374A"/>
    <w:rsid w:val="00B63939"/>
    <w:rsid w:val="00B6428A"/>
    <w:rsid w:val="00B65EF4"/>
    <w:rsid w:val="00B664C7"/>
    <w:rsid w:val="00B6745A"/>
    <w:rsid w:val="00B707BE"/>
    <w:rsid w:val="00B71B58"/>
    <w:rsid w:val="00B730B2"/>
    <w:rsid w:val="00B739F6"/>
    <w:rsid w:val="00B742A9"/>
    <w:rsid w:val="00B76915"/>
    <w:rsid w:val="00B76DD7"/>
    <w:rsid w:val="00B8117B"/>
    <w:rsid w:val="00B8126C"/>
    <w:rsid w:val="00B81A6C"/>
    <w:rsid w:val="00B81D70"/>
    <w:rsid w:val="00B843AE"/>
    <w:rsid w:val="00B8468E"/>
    <w:rsid w:val="00B84B7F"/>
    <w:rsid w:val="00B85DE5"/>
    <w:rsid w:val="00B85FAE"/>
    <w:rsid w:val="00B90E65"/>
    <w:rsid w:val="00B90F73"/>
    <w:rsid w:val="00B919F9"/>
    <w:rsid w:val="00B92765"/>
    <w:rsid w:val="00B92917"/>
    <w:rsid w:val="00B93774"/>
    <w:rsid w:val="00B93B59"/>
    <w:rsid w:val="00B9406A"/>
    <w:rsid w:val="00B94A2F"/>
    <w:rsid w:val="00B94D55"/>
    <w:rsid w:val="00B95078"/>
    <w:rsid w:val="00B9549A"/>
    <w:rsid w:val="00B9550A"/>
    <w:rsid w:val="00B96258"/>
    <w:rsid w:val="00B966C2"/>
    <w:rsid w:val="00BA039E"/>
    <w:rsid w:val="00BA2280"/>
    <w:rsid w:val="00BA2A08"/>
    <w:rsid w:val="00BA56D2"/>
    <w:rsid w:val="00BA6440"/>
    <w:rsid w:val="00BA6540"/>
    <w:rsid w:val="00BA74F4"/>
    <w:rsid w:val="00BA76E0"/>
    <w:rsid w:val="00BA7CA5"/>
    <w:rsid w:val="00BB0186"/>
    <w:rsid w:val="00BB212F"/>
    <w:rsid w:val="00BB2A25"/>
    <w:rsid w:val="00BB51E9"/>
    <w:rsid w:val="00BB56BD"/>
    <w:rsid w:val="00BB6BD7"/>
    <w:rsid w:val="00BB6D94"/>
    <w:rsid w:val="00BB78D4"/>
    <w:rsid w:val="00BC0FDC"/>
    <w:rsid w:val="00BC1809"/>
    <w:rsid w:val="00BC20D3"/>
    <w:rsid w:val="00BC2238"/>
    <w:rsid w:val="00BC3053"/>
    <w:rsid w:val="00BC4D2E"/>
    <w:rsid w:val="00BC642C"/>
    <w:rsid w:val="00BC6A51"/>
    <w:rsid w:val="00BC6E25"/>
    <w:rsid w:val="00BD08B5"/>
    <w:rsid w:val="00BD46A8"/>
    <w:rsid w:val="00BD48AC"/>
    <w:rsid w:val="00BD4CEB"/>
    <w:rsid w:val="00BD5146"/>
    <w:rsid w:val="00BD5F1A"/>
    <w:rsid w:val="00BE1234"/>
    <w:rsid w:val="00BE2FA6"/>
    <w:rsid w:val="00BE333F"/>
    <w:rsid w:val="00BE4F7A"/>
    <w:rsid w:val="00BE7406"/>
    <w:rsid w:val="00BE741C"/>
    <w:rsid w:val="00BE7603"/>
    <w:rsid w:val="00BF0D28"/>
    <w:rsid w:val="00BF3279"/>
    <w:rsid w:val="00BF366A"/>
    <w:rsid w:val="00BF6704"/>
    <w:rsid w:val="00BF6C37"/>
    <w:rsid w:val="00BF74C7"/>
    <w:rsid w:val="00C00766"/>
    <w:rsid w:val="00C015F1"/>
    <w:rsid w:val="00C01BD7"/>
    <w:rsid w:val="00C01F33"/>
    <w:rsid w:val="00C02CC6"/>
    <w:rsid w:val="00C031F7"/>
    <w:rsid w:val="00C040F7"/>
    <w:rsid w:val="00C041B0"/>
    <w:rsid w:val="00C044AB"/>
    <w:rsid w:val="00C05706"/>
    <w:rsid w:val="00C057F4"/>
    <w:rsid w:val="00C07377"/>
    <w:rsid w:val="00C103DD"/>
    <w:rsid w:val="00C10478"/>
    <w:rsid w:val="00C12107"/>
    <w:rsid w:val="00C13452"/>
    <w:rsid w:val="00C144C4"/>
    <w:rsid w:val="00C14B88"/>
    <w:rsid w:val="00C14D4B"/>
    <w:rsid w:val="00C154BB"/>
    <w:rsid w:val="00C15B66"/>
    <w:rsid w:val="00C20F5B"/>
    <w:rsid w:val="00C210BC"/>
    <w:rsid w:val="00C21C9E"/>
    <w:rsid w:val="00C220A9"/>
    <w:rsid w:val="00C235EF"/>
    <w:rsid w:val="00C237F8"/>
    <w:rsid w:val="00C26FAA"/>
    <w:rsid w:val="00C27806"/>
    <w:rsid w:val="00C279B5"/>
    <w:rsid w:val="00C27C45"/>
    <w:rsid w:val="00C320FB"/>
    <w:rsid w:val="00C32657"/>
    <w:rsid w:val="00C33F4B"/>
    <w:rsid w:val="00C3467E"/>
    <w:rsid w:val="00C34E02"/>
    <w:rsid w:val="00C353D8"/>
    <w:rsid w:val="00C3719D"/>
    <w:rsid w:val="00C3784A"/>
    <w:rsid w:val="00C37CC3"/>
    <w:rsid w:val="00C4067E"/>
    <w:rsid w:val="00C41F6C"/>
    <w:rsid w:val="00C42BAB"/>
    <w:rsid w:val="00C4570D"/>
    <w:rsid w:val="00C45952"/>
    <w:rsid w:val="00C46A82"/>
    <w:rsid w:val="00C4742E"/>
    <w:rsid w:val="00C476C4"/>
    <w:rsid w:val="00C50794"/>
    <w:rsid w:val="00C51FCF"/>
    <w:rsid w:val="00C52115"/>
    <w:rsid w:val="00C53545"/>
    <w:rsid w:val="00C54995"/>
    <w:rsid w:val="00C54D41"/>
    <w:rsid w:val="00C555C6"/>
    <w:rsid w:val="00C55921"/>
    <w:rsid w:val="00C55F6F"/>
    <w:rsid w:val="00C561AF"/>
    <w:rsid w:val="00C57605"/>
    <w:rsid w:val="00C6006D"/>
    <w:rsid w:val="00C60783"/>
    <w:rsid w:val="00C625E6"/>
    <w:rsid w:val="00C63695"/>
    <w:rsid w:val="00C639CB"/>
    <w:rsid w:val="00C64672"/>
    <w:rsid w:val="00C64E8D"/>
    <w:rsid w:val="00C666C0"/>
    <w:rsid w:val="00C70697"/>
    <w:rsid w:val="00C72AB5"/>
    <w:rsid w:val="00C72EF4"/>
    <w:rsid w:val="00C732D9"/>
    <w:rsid w:val="00C743F0"/>
    <w:rsid w:val="00C75D2F"/>
    <w:rsid w:val="00C767BE"/>
    <w:rsid w:val="00C76963"/>
    <w:rsid w:val="00C76E3C"/>
    <w:rsid w:val="00C77B92"/>
    <w:rsid w:val="00C808BA"/>
    <w:rsid w:val="00C81568"/>
    <w:rsid w:val="00C86B9F"/>
    <w:rsid w:val="00C873BC"/>
    <w:rsid w:val="00C87416"/>
    <w:rsid w:val="00C9027A"/>
    <w:rsid w:val="00C9062C"/>
    <w:rsid w:val="00C9068E"/>
    <w:rsid w:val="00C90D73"/>
    <w:rsid w:val="00C9342D"/>
    <w:rsid w:val="00C93C4B"/>
    <w:rsid w:val="00C9438D"/>
    <w:rsid w:val="00C944AB"/>
    <w:rsid w:val="00C95477"/>
    <w:rsid w:val="00C95507"/>
    <w:rsid w:val="00C95B40"/>
    <w:rsid w:val="00C97A23"/>
    <w:rsid w:val="00C97F54"/>
    <w:rsid w:val="00CA0590"/>
    <w:rsid w:val="00CA0C29"/>
    <w:rsid w:val="00CA12D1"/>
    <w:rsid w:val="00CA1ED8"/>
    <w:rsid w:val="00CA2C2F"/>
    <w:rsid w:val="00CA31A3"/>
    <w:rsid w:val="00CA37B7"/>
    <w:rsid w:val="00CA3D41"/>
    <w:rsid w:val="00CA3F0D"/>
    <w:rsid w:val="00CA7428"/>
    <w:rsid w:val="00CB0346"/>
    <w:rsid w:val="00CB1678"/>
    <w:rsid w:val="00CB1A23"/>
    <w:rsid w:val="00CB1F63"/>
    <w:rsid w:val="00CB42F3"/>
    <w:rsid w:val="00CB619A"/>
    <w:rsid w:val="00CB6527"/>
    <w:rsid w:val="00CB7170"/>
    <w:rsid w:val="00CC0405"/>
    <w:rsid w:val="00CC040E"/>
    <w:rsid w:val="00CC111F"/>
    <w:rsid w:val="00CC14CB"/>
    <w:rsid w:val="00CC178A"/>
    <w:rsid w:val="00CC2011"/>
    <w:rsid w:val="00CC3EA0"/>
    <w:rsid w:val="00CC4994"/>
    <w:rsid w:val="00CC5E23"/>
    <w:rsid w:val="00CC6684"/>
    <w:rsid w:val="00CC7B45"/>
    <w:rsid w:val="00CD1188"/>
    <w:rsid w:val="00CD1CB3"/>
    <w:rsid w:val="00CD2ED1"/>
    <w:rsid w:val="00CD337B"/>
    <w:rsid w:val="00CD7DDB"/>
    <w:rsid w:val="00CE0424"/>
    <w:rsid w:val="00CE11AB"/>
    <w:rsid w:val="00CE1609"/>
    <w:rsid w:val="00CE22D4"/>
    <w:rsid w:val="00CE30DC"/>
    <w:rsid w:val="00CE4D79"/>
    <w:rsid w:val="00CE531C"/>
    <w:rsid w:val="00CE5AF6"/>
    <w:rsid w:val="00CE7561"/>
    <w:rsid w:val="00CF02AC"/>
    <w:rsid w:val="00CF03D6"/>
    <w:rsid w:val="00CF1354"/>
    <w:rsid w:val="00CF3351"/>
    <w:rsid w:val="00CF3535"/>
    <w:rsid w:val="00CF3960"/>
    <w:rsid w:val="00CF3B1F"/>
    <w:rsid w:val="00CF3B71"/>
    <w:rsid w:val="00CF3BF6"/>
    <w:rsid w:val="00CF625B"/>
    <w:rsid w:val="00CF638D"/>
    <w:rsid w:val="00CF687E"/>
    <w:rsid w:val="00CF6B7A"/>
    <w:rsid w:val="00D0204A"/>
    <w:rsid w:val="00D0349B"/>
    <w:rsid w:val="00D04434"/>
    <w:rsid w:val="00D06151"/>
    <w:rsid w:val="00D07774"/>
    <w:rsid w:val="00D078C1"/>
    <w:rsid w:val="00D10249"/>
    <w:rsid w:val="00D10409"/>
    <w:rsid w:val="00D10F00"/>
    <w:rsid w:val="00D1117D"/>
    <w:rsid w:val="00D115C3"/>
    <w:rsid w:val="00D11897"/>
    <w:rsid w:val="00D11A5C"/>
    <w:rsid w:val="00D13135"/>
    <w:rsid w:val="00D1344F"/>
    <w:rsid w:val="00D13970"/>
    <w:rsid w:val="00D13E4E"/>
    <w:rsid w:val="00D153AA"/>
    <w:rsid w:val="00D17248"/>
    <w:rsid w:val="00D2264C"/>
    <w:rsid w:val="00D227B2"/>
    <w:rsid w:val="00D239A7"/>
    <w:rsid w:val="00D23F47"/>
    <w:rsid w:val="00D267ED"/>
    <w:rsid w:val="00D26C4E"/>
    <w:rsid w:val="00D3005B"/>
    <w:rsid w:val="00D31E35"/>
    <w:rsid w:val="00D325EA"/>
    <w:rsid w:val="00D34CC7"/>
    <w:rsid w:val="00D36E71"/>
    <w:rsid w:val="00D37107"/>
    <w:rsid w:val="00D37D87"/>
    <w:rsid w:val="00D37E1B"/>
    <w:rsid w:val="00D40B33"/>
    <w:rsid w:val="00D41222"/>
    <w:rsid w:val="00D41BDF"/>
    <w:rsid w:val="00D43044"/>
    <w:rsid w:val="00D4318F"/>
    <w:rsid w:val="00D438BF"/>
    <w:rsid w:val="00D43F5A"/>
    <w:rsid w:val="00D440F8"/>
    <w:rsid w:val="00D44DDF"/>
    <w:rsid w:val="00D527DB"/>
    <w:rsid w:val="00D53C21"/>
    <w:rsid w:val="00D546FF"/>
    <w:rsid w:val="00D54CB1"/>
    <w:rsid w:val="00D55AD5"/>
    <w:rsid w:val="00D576CA"/>
    <w:rsid w:val="00D60E13"/>
    <w:rsid w:val="00D61AF5"/>
    <w:rsid w:val="00D62054"/>
    <w:rsid w:val="00D62CD5"/>
    <w:rsid w:val="00D63738"/>
    <w:rsid w:val="00D6435F"/>
    <w:rsid w:val="00D64BBB"/>
    <w:rsid w:val="00D64EF7"/>
    <w:rsid w:val="00D652B5"/>
    <w:rsid w:val="00D66155"/>
    <w:rsid w:val="00D66562"/>
    <w:rsid w:val="00D708B0"/>
    <w:rsid w:val="00D70E73"/>
    <w:rsid w:val="00D710D9"/>
    <w:rsid w:val="00D7135D"/>
    <w:rsid w:val="00D718EF"/>
    <w:rsid w:val="00D74856"/>
    <w:rsid w:val="00D763CD"/>
    <w:rsid w:val="00D76401"/>
    <w:rsid w:val="00D7654F"/>
    <w:rsid w:val="00D7726A"/>
    <w:rsid w:val="00D77B1D"/>
    <w:rsid w:val="00D77E1B"/>
    <w:rsid w:val="00D8021F"/>
    <w:rsid w:val="00D80361"/>
    <w:rsid w:val="00D80383"/>
    <w:rsid w:val="00D817B0"/>
    <w:rsid w:val="00D823C6"/>
    <w:rsid w:val="00D84DDC"/>
    <w:rsid w:val="00D86C86"/>
    <w:rsid w:val="00D86CA3"/>
    <w:rsid w:val="00D871CE"/>
    <w:rsid w:val="00D87238"/>
    <w:rsid w:val="00D878F0"/>
    <w:rsid w:val="00D91055"/>
    <w:rsid w:val="00D9196D"/>
    <w:rsid w:val="00D92982"/>
    <w:rsid w:val="00D937A8"/>
    <w:rsid w:val="00D94630"/>
    <w:rsid w:val="00D96E95"/>
    <w:rsid w:val="00DA01B6"/>
    <w:rsid w:val="00DA0238"/>
    <w:rsid w:val="00DA1349"/>
    <w:rsid w:val="00DA305E"/>
    <w:rsid w:val="00DA4C8F"/>
    <w:rsid w:val="00DA5007"/>
    <w:rsid w:val="00DA5417"/>
    <w:rsid w:val="00DA56E8"/>
    <w:rsid w:val="00DA61B3"/>
    <w:rsid w:val="00DA6A0A"/>
    <w:rsid w:val="00DA6CA1"/>
    <w:rsid w:val="00DB00F8"/>
    <w:rsid w:val="00DB0A9F"/>
    <w:rsid w:val="00DB377D"/>
    <w:rsid w:val="00DB5719"/>
    <w:rsid w:val="00DB6768"/>
    <w:rsid w:val="00DB72C9"/>
    <w:rsid w:val="00DC10A6"/>
    <w:rsid w:val="00DC1887"/>
    <w:rsid w:val="00DC25CF"/>
    <w:rsid w:val="00DC2D36"/>
    <w:rsid w:val="00DC4651"/>
    <w:rsid w:val="00DC4F17"/>
    <w:rsid w:val="00DC504E"/>
    <w:rsid w:val="00DC53EF"/>
    <w:rsid w:val="00DD0394"/>
    <w:rsid w:val="00DD2697"/>
    <w:rsid w:val="00DD466F"/>
    <w:rsid w:val="00DD6839"/>
    <w:rsid w:val="00DD729E"/>
    <w:rsid w:val="00DD740E"/>
    <w:rsid w:val="00DD7CBD"/>
    <w:rsid w:val="00DE2D93"/>
    <w:rsid w:val="00DE3A0B"/>
    <w:rsid w:val="00DE4CB2"/>
    <w:rsid w:val="00DE4E2C"/>
    <w:rsid w:val="00DE5608"/>
    <w:rsid w:val="00DE58D0"/>
    <w:rsid w:val="00DE6392"/>
    <w:rsid w:val="00DE654F"/>
    <w:rsid w:val="00DE6682"/>
    <w:rsid w:val="00DF02B2"/>
    <w:rsid w:val="00DF0B6E"/>
    <w:rsid w:val="00DF15A3"/>
    <w:rsid w:val="00DF15E0"/>
    <w:rsid w:val="00DF1C34"/>
    <w:rsid w:val="00DF20D4"/>
    <w:rsid w:val="00DF2D8D"/>
    <w:rsid w:val="00DF306A"/>
    <w:rsid w:val="00DF37A0"/>
    <w:rsid w:val="00DF4C2E"/>
    <w:rsid w:val="00DF5C56"/>
    <w:rsid w:val="00DF6F6E"/>
    <w:rsid w:val="00DF794F"/>
    <w:rsid w:val="00E002D7"/>
    <w:rsid w:val="00E05150"/>
    <w:rsid w:val="00E05B81"/>
    <w:rsid w:val="00E05BC6"/>
    <w:rsid w:val="00E05CDC"/>
    <w:rsid w:val="00E05EBD"/>
    <w:rsid w:val="00E110E7"/>
    <w:rsid w:val="00E11488"/>
    <w:rsid w:val="00E11B20"/>
    <w:rsid w:val="00E138EA"/>
    <w:rsid w:val="00E14717"/>
    <w:rsid w:val="00E154B6"/>
    <w:rsid w:val="00E1577B"/>
    <w:rsid w:val="00E16446"/>
    <w:rsid w:val="00E16CFE"/>
    <w:rsid w:val="00E17FA2"/>
    <w:rsid w:val="00E20983"/>
    <w:rsid w:val="00E222A7"/>
    <w:rsid w:val="00E22330"/>
    <w:rsid w:val="00E25089"/>
    <w:rsid w:val="00E2601C"/>
    <w:rsid w:val="00E2609B"/>
    <w:rsid w:val="00E27F0B"/>
    <w:rsid w:val="00E30B5A"/>
    <w:rsid w:val="00E310FF"/>
    <w:rsid w:val="00E3123D"/>
    <w:rsid w:val="00E31461"/>
    <w:rsid w:val="00E31A8D"/>
    <w:rsid w:val="00E31D43"/>
    <w:rsid w:val="00E32608"/>
    <w:rsid w:val="00E33262"/>
    <w:rsid w:val="00E33F88"/>
    <w:rsid w:val="00E34188"/>
    <w:rsid w:val="00E345CD"/>
    <w:rsid w:val="00E34B6E"/>
    <w:rsid w:val="00E35559"/>
    <w:rsid w:val="00E359F4"/>
    <w:rsid w:val="00E37218"/>
    <w:rsid w:val="00E3723A"/>
    <w:rsid w:val="00E37860"/>
    <w:rsid w:val="00E4054A"/>
    <w:rsid w:val="00E40BB2"/>
    <w:rsid w:val="00E41135"/>
    <w:rsid w:val="00E418D9"/>
    <w:rsid w:val="00E41AA0"/>
    <w:rsid w:val="00E4258F"/>
    <w:rsid w:val="00E44254"/>
    <w:rsid w:val="00E446F1"/>
    <w:rsid w:val="00E44C27"/>
    <w:rsid w:val="00E46091"/>
    <w:rsid w:val="00E46886"/>
    <w:rsid w:val="00E47494"/>
    <w:rsid w:val="00E47AEF"/>
    <w:rsid w:val="00E50171"/>
    <w:rsid w:val="00E50DED"/>
    <w:rsid w:val="00E518D7"/>
    <w:rsid w:val="00E53B75"/>
    <w:rsid w:val="00E53DB1"/>
    <w:rsid w:val="00E54E3B"/>
    <w:rsid w:val="00E5509A"/>
    <w:rsid w:val="00E55B9A"/>
    <w:rsid w:val="00E57565"/>
    <w:rsid w:val="00E5765B"/>
    <w:rsid w:val="00E60402"/>
    <w:rsid w:val="00E61AE4"/>
    <w:rsid w:val="00E625EE"/>
    <w:rsid w:val="00E62F35"/>
    <w:rsid w:val="00E633CF"/>
    <w:rsid w:val="00E63838"/>
    <w:rsid w:val="00E64434"/>
    <w:rsid w:val="00E6630C"/>
    <w:rsid w:val="00E668B1"/>
    <w:rsid w:val="00E6745F"/>
    <w:rsid w:val="00E67582"/>
    <w:rsid w:val="00E67C51"/>
    <w:rsid w:val="00E71DF6"/>
    <w:rsid w:val="00E71F7E"/>
    <w:rsid w:val="00E72B2A"/>
    <w:rsid w:val="00E72EFC"/>
    <w:rsid w:val="00E758EC"/>
    <w:rsid w:val="00E76259"/>
    <w:rsid w:val="00E774DB"/>
    <w:rsid w:val="00E8007A"/>
    <w:rsid w:val="00E8233A"/>
    <w:rsid w:val="00E8234C"/>
    <w:rsid w:val="00E82D25"/>
    <w:rsid w:val="00E8385E"/>
    <w:rsid w:val="00E83AA9"/>
    <w:rsid w:val="00E8480A"/>
    <w:rsid w:val="00E85928"/>
    <w:rsid w:val="00E860AE"/>
    <w:rsid w:val="00E86223"/>
    <w:rsid w:val="00E87822"/>
    <w:rsid w:val="00E90395"/>
    <w:rsid w:val="00E90E49"/>
    <w:rsid w:val="00E916DA"/>
    <w:rsid w:val="00E917F9"/>
    <w:rsid w:val="00E9291C"/>
    <w:rsid w:val="00E93FFE"/>
    <w:rsid w:val="00E940F1"/>
    <w:rsid w:val="00E94F8A"/>
    <w:rsid w:val="00E95076"/>
    <w:rsid w:val="00E96A90"/>
    <w:rsid w:val="00E96F47"/>
    <w:rsid w:val="00E97A81"/>
    <w:rsid w:val="00EA145C"/>
    <w:rsid w:val="00EA5E48"/>
    <w:rsid w:val="00EA7A41"/>
    <w:rsid w:val="00EB05A0"/>
    <w:rsid w:val="00EB077B"/>
    <w:rsid w:val="00EB2190"/>
    <w:rsid w:val="00EB2FEF"/>
    <w:rsid w:val="00EB4EA2"/>
    <w:rsid w:val="00EB5038"/>
    <w:rsid w:val="00EB5CF4"/>
    <w:rsid w:val="00EB6346"/>
    <w:rsid w:val="00EB7060"/>
    <w:rsid w:val="00EB7AC8"/>
    <w:rsid w:val="00EC1933"/>
    <w:rsid w:val="00EC1949"/>
    <w:rsid w:val="00EC20B3"/>
    <w:rsid w:val="00EC25F7"/>
    <w:rsid w:val="00EC27C6"/>
    <w:rsid w:val="00EC2DEE"/>
    <w:rsid w:val="00EC4206"/>
    <w:rsid w:val="00EC4207"/>
    <w:rsid w:val="00EC4366"/>
    <w:rsid w:val="00EC5653"/>
    <w:rsid w:val="00EC5D1F"/>
    <w:rsid w:val="00EC60B5"/>
    <w:rsid w:val="00EC6A49"/>
    <w:rsid w:val="00EC71CE"/>
    <w:rsid w:val="00ED0482"/>
    <w:rsid w:val="00ED1006"/>
    <w:rsid w:val="00ED1AA4"/>
    <w:rsid w:val="00ED3D9F"/>
    <w:rsid w:val="00ED3F0F"/>
    <w:rsid w:val="00ED49F4"/>
    <w:rsid w:val="00ED6433"/>
    <w:rsid w:val="00EE1309"/>
    <w:rsid w:val="00EE1A3D"/>
    <w:rsid w:val="00EE1E64"/>
    <w:rsid w:val="00EE6E7E"/>
    <w:rsid w:val="00EE7F85"/>
    <w:rsid w:val="00EF08AA"/>
    <w:rsid w:val="00EF18FE"/>
    <w:rsid w:val="00EF1DD1"/>
    <w:rsid w:val="00EF1F5F"/>
    <w:rsid w:val="00EF1FBF"/>
    <w:rsid w:val="00EF40F8"/>
    <w:rsid w:val="00EF4407"/>
    <w:rsid w:val="00EF4DCB"/>
    <w:rsid w:val="00EF5787"/>
    <w:rsid w:val="00EF60D0"/>
    <w:rsid w:val="00EF682C"/>
    <w:rsid w:val="00EF6CFB"/>
    <w:rsid w:val="00F021D1"/>
    <w:rsid w:val="00F02C1A"/>
    <w:rsid w:val="00F0528D"/>
    <w:rsid w:val="00F06332"/>
    <w:rsid w:val="00F06C67"/>
    <w:rsid w:val="00F06DFD"/>
    <w:rsid w:val="00F071D1"/>
    <w:rsid w:val="00F07406"/>
    <w:rsid w:val="00F07533"/>
    <w:rsid w:val="00F10629"/>
    <w:rsid w:val="00F11290"/>
    <w:rsid w:val="00F116FB"/>
    <w:rsid w:val="00F125E7"/>
    <w:rsid w:val="00F13B91"/>
    <w:rsid w:val="00F1455F"/>
    <w:rsid w:val="00F15FA5"/>
    <w:rsid w:val="00F1654E"/>
    <w:rsid w:val="00F16833"/>
    <w:rsid w:val="00F17545"/>
    <w:rsid w:val="00F17A46"/>
    <w:rsid w:val="00F209B7"/>
    <w:rsid w:val="00F23500"/>
    <w:rsid w:val="00F2376F"/>
    <w:rsid w:val="00F243D8"/>
    <w:rsid w:val="00F254B4"/>
    <w:rsid w:val="00F27528"/>
    <w:rsid w:val="00F27A64"/>
    <w:rsid w:val="00F3019C"/>
    <w:rsid w:val="00F301AC"/>
    <w:rsid w:val="00F30828"/>
    <w:rsid w:val="00F312EF"/>
    <w:rsid w:val="00F313D6"/>
    <w:rsid w:val="00F316AA"/>
    <w:rsid w:val="00F32CCD"/>
    <w:rsid w:val="00F3385B"/>
    <w:rsid w:val="00F33DB1"/>
    <w:rsid w:val="00F33F93"/>
    <w:rsid w:val="00F34438"/>
    <w:rsid w:val="00F34F67"/>
    <w:rsid w:val="00F400AF"/>
    <w:rsid w:val="00F40522"/>
    <w:rsid w:val="00F40F0C"/>
    <w:rsid w:val="00F413F0"/>
    <w:rsid w:val="00F414A4"/>
    <w:rsid w:val="00F41518"/>
    <w:rsid w:val="00F42123"/>
    <w:rsid w:val="00F452A8"/>
    <w:rsid w:val="00F469E3"/>
    <w:rsid w:val="00F4766C"/>
    <w:rsid w:val="00F47A2F"/>
    <w:rsid w:val="00F507D1"/>
    <w:rsid w:val="00F519CE"/>
    <w:rsid w:val="00F51ADA"/>
    <w:rsid w:val="00F51EC2"/>
    <w:rsid w:val="00F53AF3"/>
    <w:rsid w:val="00F56B53"/>
    <w:rsid w:val="00F57AC3"/>
    <w:rsid w:val="00F57AEF"/>
    <w:rsid w:val="00F607C5"/>
    <w:rsid w:val="00F60C79"/>
    <w:rsid w:val="00F60DEA"/>
    <w:rsid w:val="00F62254"/>
    <w:rsid w:val="00F6302A"/>
    <w:rsid w:val="00F6362E"/>
    <w:rsid w:val="00F640F6"/>
    <w:rsid w:val="00F64C2B"/>
    <w:rsid w:val="00F651BE"/>
    <w:rsid w:val="00F65322"/>
    <w:rsid w:val="00F65586"/>
    <w:rsid w:val="00F65BB0"/>
    <w:rsid w:val="00F65D23"/>
    <w:rsid w:val="00F67748"/>
    <w:rsid w:val="00F67F53"/>
    <w:rsid w:val="00F703BE"/>
    <w:rsid w:val="00F71313"/>
    <w:rsid w:val="00F71F69"/>
    <w:rsid w:val="00F72052"/>
    <w:rsid w:val="00F72B72"/>
    <w:rsid w:val="00F731A3"/>
    <w:rsid w:val="00F74BB9"/>
    <w:rsid w:val="00F75582"/>
    <w:rsid w:val="00F7565A"/>
    <w:rsid w:val="00F75A7F"/>
    <w:rsid w:val="00F76EFA"/>
    <w:rsid w:val="00F804AD"/>
    <w:rsid w:val="00F804BE"/>
    <w:rsid w:val="00F80B50"/>
    <w:rsid w:val="00F80C5A"/>
    <w:rsid w:val="00F817CE"/>
    <w:rsid w:val="00F81D16"/>
    <w:rsid w:val="00F82200"/>
    <w:rsid w:val="00F840CC"/>
    <w:rsid w:val="00F8452F"/>
    <w:rsid w:val="00F8456C"/>
    <w:rsid w:val="00F85133"/>
    <w:rsid w:val="00F859D8"/>
    <w:rsid w:val="00F85F5B"/>
    <w:rsid w:val="00F85FC2"/>
    <w:rsid w:val="00F868F5"/>
    <w:rsid w:val="00F9056A"/>
    <w:rsid w:val="00F90F8D"/>
    <w:rsid w:val="00F90F95"/>
    <w:rsid w:val="00F9224A"/>
    <w:rsid w:val="00F9242E"/>
    <w:rsid w:val="00F92782"/>
    <w:rsid w:val="00F9341B"/>
    <w:rsid w:val="00F93AA9"/>
    <w:rsid w:val="00F94511"/>
    <w:rsid w:val="00F94B97"/>
    <w:rsid w:val="00F950A7"/>
    <w:rsid w:val="00F95584"/>
    <w:rsid w:val="00F96966"/>
    <w:rsid w:val="00F96985"/>
    <w:rsid w:val="00F96AF8"/>
    <w:rsid w:val="00F97838"/>
    <w:rsid w:val="00F97C4E"/>
    <w:rsid w:val="00FA12D2"/>
    <w:rsid w:val="00FA2350"/>
    <w:rsid w:val="00FA2BB3"/>
    <w:rsid w:val="00FA3142"/>
    <w:rsid w:val="00FA31FB"/>
    <w:rsid w:val="00FA5319"/>
    <w:rsid w:val="00FA5BC5"/>
    <w:rsid w:val="00FA72A0"/>
    <w:rsid w:val="00FA72AC"/>
    <w:rsid w:val="00FB0663"/>
    <w:rsid w:val="00FB0F8B"/>
    <w:rsid w:val="00FB19A1"/>
    <w:rsid w:val="00FB2B53"/>
    <w:rsid w:val="00FB455B"/>
    <w:rsid w:val="00FB46B7"/>
    <w:rsid w:val="00FB4C80"/>
    <w:rsid w:val="00FB65DA"/>
    <w:rsid w:val="00FB6A6A"/>
    <w:rsid w:val="00FB6F61"/>
    <w:rsid w:val="00FB7D1D"/>
    <w:rsid w:val="00FC0873"/>
    <w:rsid w:val="00FC129A"/>
    <w:rsid w:val="00FC14DC"/>
    <w:rsid w:val="00FC3403"/>
    <w:rsid w:val="00FC3990"/>
    <w:rsid w:val="00FC4AD0"/>
    <w:rsid w:val="00FC7313"/>
    <w:rsid w:val="00FC7429"/>
    <w:rsid w:val="00FC793C"/>
    <w:rsid w:val="00FD07F6"/>
    <w:rsid w:val="00FD1EC8"/>
    <w:rsid w:val="00FD2DA4"/>
    <w:rsid w:val="00FD3FB3"/>
    <w:rsid w:val="00FD47ED"/>
    <w:rsid w:val="00FD4E70"/>
    <w:rsid w:val="00FD5FE5"/>
    <w:rsid w:val="00FD74DB"/>
    <w:rsid w:val="00FD7660"/>
    <w:rsid w:val="00FE0655"/>
    <w:rsid w:val="00FE1495"/>
    <w:rsid w:val="00FE1E40"/>
    <w:rsid w:val="00FE20E2"/>
    <w:rsid w:val="00FE2365"/>
    <w:rsid w:val="00FE28B8"/>
    <w:rsid w:val="00FE4C7B"/>
    <w:rsid w:val="00FE4CAF"/>
    <w:rsid w:val="00FE501D"/>
    <w:rsid w:val="00FE5670"/>
    <w:rsid w:val="00FE7336"/>
    <w:rsid w:val="00FE787C"/>
    <w:rsid w:val="00FF3F6D"/>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149B5790-25FB-4039-9B1B-194FAAC0FE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A0C29"/>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num" w:pos="360"/>
        <w:tab w:val="left" w:pos="1701"/>
      </w:tabs>
      <w:ind w:left="0" w:firstLine="0"/>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har"/>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tabs>
        <w:tab w:val="num" w:pos="360"/>
      </w:tabs>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basedOn w:val="Normal"/>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CommentTextChar">
    <w:name w:val="Comment Text Char"/>
    <w:link w:val="CommentText"/>
    <w:uiPriority w:val="99"/>
    <w:rsid w:val="00B52FAD"/>
    <w:rPr>
      <w:rFonts w:ascii="Arial" w:hAnsi="Arial"/>
      <w:lang w:val="en-GB"/>
    </w:rPr>
  </w:style>
  <w:style w:type="table" w:styleId="GridTable1Light">
    <w:name w:val="Grid Table 1 Light"/>
    <w:basedOn w:val="TableNormal"/>
    <w:uiPriority w:val="46"/>
    <w:rsid w:val="00505ECC"/>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FirstChange">
    <w:name w:val="First Change"/>
    <w:basedOn w:val="Normal"/>
    <w:rsid w:val="00706E31"/>
    <w:pPr>
      <w:overflowPunct/>
      <w:autoSpaceDE/>
      <w:autoSpaceDN/>
      <w:adjustRightInd/>
      <w:spacing w:after="180"/>
      <w:jc w:val="center"/>
      <w:textAlignment w:val="auto"/>
    </w:pPr>
    <w:rPr>
      <w:rFonts w:ascii="Times New Roman" w:eastAsia="MS Mincho" w:hAnsi="Times New Roman"/>
      <w:color w:val="FF000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706E31"/>
    <w:rPr>
      <w:rFonts w:ascii="Arial" w:hAnsi="Arial" w:cs="Arial"/>
      <w:b/>
      <w:bCs/>
      <w:noProof/>
      <w:sz w:val="18"/>
      <w:szCs w:val="18"/>
    </w:rPr>
  </w:style>
  <w:style w:type="paragraph" w:customStyle="1" w:styleId="IvDInstructiontext">
    <w:name w:val="IvD Instructiontext"/>
    <w:basedOn w:val="BodyText"/>
    <w:link w:val="IvDInstructiontextChar"/>
    <w:uiPriority w:val="99"/>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501D41"/>
    <w:rPr>
      <w:rFonts w:ascii="Arial" w:hAnsi="Arial"/>
      <w:i/>
      <w:color w:val="7F7F7F"/>
      <w:spacing w:val="2"/>
      <w:sz w:val="18"/>
      <w:szCs w:val="18"/>
      <w:lang w:eastAsia="en-US"/>
    </w:rPr>
  </w:style>
  <w:style w:type="paragraph" w:customStyle="1" w:styleId="IvDbodytext">
    <w:name w:val="IvD bodytext"/>
    <w:basedOn w:val="BodyText"/>
    <w:link w:val="IvDbodytextChar"/>
    <w:qFormat/>
    <w:rsid w:val="00501D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501D41"/>
    <w:rPr>
      <w:rFonts w:ascii="Arial" w:hAnsi="Arial"/>
      <w:spacing w:val="2"/>
      <w:lang w:eastAsia="en-US"/>
    </w:rPr>
  </w:style>
  <w:style w:type="character" w:customStyle="1" w:styleId="CRCoverPageZchn">
    <w:name w:val="CR Cover Page Zchn"/>
    <w:link w:val="CRCoverPage"/>
    <w:rsid w:val="00E27F0B"/>
    <w:rPr>
      <w:rFonts w:ascii="Arial" w:hAnsi="Arial"/>
      <w:lang w:val="en-GB" w:eastAsia="en-US"/>
    </w:rPr>
  </w:style>
  <w:style w:type="paragraph" w:styleId="NormalWeb">
    <w:name w:val="Normal (Web)"/>
    <w:basedOn w:val="Normal"/>
    <w:uiPriority w:val="99"/>
    <w:semiHidden/>
    <w:unhideWhenUsed/>
    <w:rsid w:val="00E05B81"/>
    <w:pPr>
      <w:overflowPunct/>
      <w:autoSpaceDE/>
      <w:autoSpaceDN/>
      <w:adjustRightInd/>
      <w:spacing w:before="100" w:beforeAutospacing="1" w:after="100" w:afterAutospacing="1"/>
      <w:jc w:val="left"/>
      <w:textAlignment w:val="auto"/>
    </w:pPr>
    <w:rPr>
      <w:rFonts w:ascii="Times New Roman" w:eastAsiaTheme="minorEastAsia" w:hAnsi="Times New Roman"/>
      <w:sz w:val="24"/>
      <w:szCs w:val="24"/>
      <w:lang w:eastAsia="en-GB"/>
    </w:rPr>
  </w:style>
  <w:style w:type="paragraph" w:styleId="Revision">
    <w:name w:val="Revision"/>
    <w:hidden/>
    <w:uiPriority w:val="99"/>
    <w:semiHidden/>
    <w:rsid w:val="007D543C"/>
    <w:rPr>
      <w:rFonts w:ascii="Arial" w:hAnsi="Arial"/>
      <w:lang w:val="en-GB"/>
    </w:rPr>
  </w:style>
  <w:style w:type="character" w:customStyle="1" w:styleId="B1Zchn">
    <w:name w:val="B1 Zchn"/>
    <w:rsid w:val="00B0291F"/>
    <w:rPr>
      <w:rFonts w:eastAsia="Times New Roman"/>
      <w:lang w:val="en-GB" w:eastAsia="en-GB"/>
    </w:rPr>
  </w:style>
  <w:style w:type="character" w:customStyle="1" w:styleId="TFChar">
    <w:name w:val="TF Char"/>
    <w:rsid w:val="00B0291F"/>
    <w:rPr>
      <w:rFonts w:ascii="Arial" w:eastAsia="Times New Roman" w:hAnsi="Arial"/>
      <w:b/>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1076517">
      <w:bodyDiv w:val="1"/>
      <w:marLeft w:val="0"/>
      <w:marRight w:val="0"/>
      <w:marTop w:val="0"/>
      <w:marBottom w:val="0"/>
      <w:divBdr>
        <w:top w:val="none" w:sz="0" w:space="0" w:color="auto"/>
        <w:left w:val="none" w:sz="0" w:space="0" w:color="auto"/>
        <w:bottom w:val="none" w:sz="0" w:space="0" w:color="auto"/>
        <w:right w:val="none" w:sz="0" w:space="0" w:color="auto"/>
      </w:divBdr>
    </w:div>
    <w:div w:id="90316654">
      <w:bodyDiv w:val="1"/>
      <w:marLeft w:val="0"/>
      <w:marRight w:val="0"/>
      <w:marTop w:val="0"/>
      <w:marBottom w:val="0"/>
      <w:divBdr>
        <w:top w:val="none" w:sz="0" w:space="0" w:color="auto"/>
        <w:left w:val="none" w:sz="0" w:space="0" w:color="auto"/>
        <w:bottom w:val="none" w:sz="0" w:space="0" w:color="auto"/>
        <w:right w:val="none" w:sz="0" w:space="0" w:color="auto"/>
      </w:divBdr>
    </w:div>
    <w:div w:id="116216653">
      <w:bodyDiv w:val="1"/>
      <w:marLeft w:val="0"/>
      <w:marRight w:val="0"/>
      <w:marTop w:val="0"/>
      <w:marBottom w:val="0"/>
      <w:divBdr>
        <w:top w:val="none" w:sz="0" w:space="0" w:color="auto"/>
        <w:left w:val="none" w:sz="0" w:space="0" w:color="auto"/>
        <w:bottom w:val="none" w:sz="0" w:space="0" w:color="auto"/>
        <w:right w:val="none" w:sz="0" w:space="0" w:color="auto"/>
      </w:divBdr>
    </w:div>
    <w:div w:id="199902597">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377243548">
      <w:bodyDiv w:val="1"/>
      <w:marLeft w:val="0"/>
      <w:marRight w:val="0"/>
      <w:marTop w:val="0"/>
      <w:marBottom w:val="0"/>
      <w:divBdr>
        <w:top w:val="none" w:sz="0" w:space="0" w:color="auto"/>
        <w:left w:val="none" w:sz="0" w:space="0" w:color="auto"/>
        <w:bottom w:val="none" w:sz="0" w:space="0" w:color="auto"/>
        <w:right w:val="none" w:sz="0" w:space="0" w:color="auto"/>
      </w:divBdr>
    </w:div>
    <w:div w:id="409734368">
      <w:bodyDiv w:val="1"/>
      <w:marLeft w:val="0"/>
      <w:marRight w:val="0"/>
      <w:marTop w:val="0"/>
      <w:marBottom w:val="0"/>
      <w:divBdr>
        <w:top w:val="none" w:sz="0" w:space="0" w:color="auto"/>
        <w:left w:val="none" w:sz="0" w:space="0" w:color="auto"/>
        <w:bottom w:val="none" w:sz="0" w:space="0" w:color="auto"/>
        <w:right w:val="none" w:sz="0" w:space="0" w:color="auto"/>
      </w:divBdr>
    </w:div>
    <w:div w:id="486940855">
      <w:bodyDiv w:val="1"/>
      <w:marLeft w:val="0"/>
      <w:marRight w:val="0"/>
      <w:marTop w:val="0"/>
      <w:marBottom w:val="0"/>
      <w:divBdr>
        <w:top w:val="none" w:sz="0" w:space="0" w:color="auto"/>
        <w:left w:val="none" w:sz="0" w:space="0" w:color="auto"/>
        <w:bottom w:val="none" w:sz="0" w:space="0" w:color="auto"/>
        <w:right w:val="none" w:sz="0" w:space="0" w:color="auto"/>
      </w:divBdr>
    </w:div>
    <w:div w:id="504710199">
      <w:bodyDiv w:val="1"/>
      <w:marLeft w:val="0"/>
      <w:marRight w:val="0"/>
      <w:marTop w:val="0"/>
      <w:marBottom w:val="0"/>
      <w:divBdr>
        <w:top w:val="none" w:sz="0" w:space="0" w:color="auto"/>
        <w:left w:val="none" w:sz="0" w:space="0" w:color="auto"/>
        <w:bottom w:val="none" w:sz="0" w:space="0" w:color="auto"/>
        <w:right w:val="none" w:sz="0" w:space="0" w:color="auto"/>
      </w:divBdr>
    </w:div>
    <w:div w:id="546264206">
      <w:bodyDiv w:val="1"/>
      <w:marLeft w:val="0"/>
      <w:marRight w:val="0"/>
      <w:marTop w:val="0"/>
      <w:marBottom w:val="0"/>
      <w:divBdr>
        <w:top w:val="none" w:sz="0" w:space="0" w:color="auto"/>
        <w:left w:val="none" w:sz="0" w:space="0" w:color="auto"/>
        <w:bottom w:val="none" w:sz="0" w:space="0" w:color="auto"/>
        <w:right w:val="none" w:sz="0" w:space="0" w:color="auto"/>
      </w:divBdr>
    </w:div>
    <w:div w:id="563873498">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760950365">
      <w:bodyDiv w:val="1"/>
      <w:marLeft w:val="0"/>
      <w:marRight w:val="0"/>
      <w:marTop w:val="0"/>
      <w:marBottom w:val="0"/>
      <w:divBdr>
        <w:top w:val="none" w:sz="0" w:space="0" w:color="auto"/>
        <w:left w:val="none" w:sz="0" w:space="0" w:color="auto"/>
        <w:bottom w:val="none" w:sz="0" w:space="0" w:color="auto"/>
        <w:right w:val="none" w:sz="0" w:space="0" w:color="auto"/>
      </w:divBdr>
    </w:div>
    <w:div w:id="793713240">
      <w:bodyDiv w:val="1"/>
      <w:marLeft w:val="0"/>
      <w:marRight w:val="0"/>
      <w:marTop w:val="0"/>
      <w:marBottom w:val="0"/>
      <w:divBdr>
        <w:top w:val="none" w:sz="0" w:space="0" w:color="auto"/>
        <w:left w:val="none" w:sz="0" w:space="0" w:color="auto"/>
        <w:bottom w:val="none" w:sz="0" w:space="0" w:color="auto"/>
        <w:right w:val="none" w:sz="0" w:space="0" w:color="auto"/>
      </w:divBdr>
    </w:div>
    <w:div w:id="854224461">
      <w:bodyDiv w:val="1"/>
      <w:marLeft w:val="0"/>
      <w:marRight w:val="0"/>
      <w:marTop w:val="0"/>
      <w:marBottom w:val="0"/>
      <w:divBdr>
        <w:top w:val="none" w:sz="0" w:space="0" w:color="auto"/>
        <w:left w:val="none" w:sz="0" w:space="0" w:color="auto"/>
        <w:bottom w:val="none" w:sz="0" w:space="0" w:color="auto"/>
        <w:right w:val="none" w:sz="0" w:space="0" w:color="auto"/>
      </w:divBdr>
    </w:div>
    <w:div w:id="1044674448">
      <w:bodyDiv w:val="1"/>
      <w:marLeft w:val="0"/>
      <w:marRight w:val="0"/>
      <w:marTop w:val="0"/>
      <w:marBottom w:val="0"/>
      <w:divBdr>
        <w:top w:val="none" w:sz="0" w:space="0" w:color="auto"/>
        <w:left w:val="none" w:sz="0" w:space="0" w:color="auto"/>
        <w:bottom w:val="none" w:sz="0" w:space="0" w:color="auto"/>
        <w:right w:val="none" w:sz="0" w:space="0" w:color="auto"/>
      </w:divBdr>
    </w:div>
    <w:div w:id="1088161987">
      <w:bodyDiv w:val="1"/>
      <w:marLeft w:val="0"/>
      <w:marRight w:val="0"/>
      <w:marTop w:val="0"/>
      <w:marBottom w:val="0"/>
      <w:divBdr>
        <w:top w:val="none" w:sz="0" w:space="0" w:color="auto"/>
        <w:left w:val="none" w:sz="0" w:space="0" w:color="auto"/>
        <w:bottom w:val="none" w:sz="0" w:space="0" w:color="auto"/>
        <w:right w:val="none" w:sz="0" w:space="0" w:color="auto"/>
      </w:divBdr>
    </w:div>
    <w:div w:id="1094130544">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41721897">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73592571">
      <w:bodyDiv w:val="1"/>
      <w:marLeft w:val="0"/>
      <w:marRight w:val="0"/>
      <w:marTop w:val="0"/>
      <w:marBottom w:val="0"/>
      <w:divBdr>
        <w:top w:val="none" w:sz="0" w:space="0" w:color="auto"/>
        <w:left w:val="none" w:sz="0" w:space="0" w:color="auto"/>
        <w:bottom w:val="none" w:sz="0" w:space="0" w:color="auto"/>
        <w:right w:val="none" w:sz="0" w:space="0" w:color="auto"/>
      </w:divBdr>
    </w:div>
    <w:div w:id="1603099962">
      <w:bodyDiv w:val="1"/>
      <w:marLeft w:val="0"/>
      <w:marRight w:val="0"/>
      <w:marTop w:val="0"/>
      <w:marBottom w:val="0"/>
      <w:divBdr>
        <w:top w:val="none" w:sz="0" w:space="0" w:color="auto"/>
        <w:left w:val="none" w:sz="0" w:space="0" w:color="auto"/>
        <w:bottom w:val="none" w:sz="0" w:space="0" w:color="auto"/>
        <w:right w:val="none" w:sz="0" w:space="0" w:color="auto"/>
      </w:divBdr>
    </w:div>
    <w:div w:id="1614173560">
      <w:bodyDiv w:val="1"/>
      <w:marLeft w:val="0"/>
      <w:marRight w:val="0"/>
      <w:marTop w:val="0"/>
      <w:marBottom w:val="0"/>
      <w:divBdr>
        <w:top w:val="none" w:sz="0" w:space="0" w:color="auto"/>
        <w:left w:val="none" w:sz="0" w:space="0" w:color="auto"/>
        <w:bottom w:val="none" w:sz="0" w:space="0" w:color="auto"/>
        <w:right w:val="none" w:sz="0" w:space="0" w:color="auto"/>
      </w:divBdr>
    </w:div>
    <w:div w:id="1713995733">
      <w:bodyDiv w:val="1"/>
      <w:marLeft w:val="0"/>
      <w:marRight w:val="0"/>
      <w:marTop w:val="0"/>
      <w:marBottom w:val="0"/>
      <w:divBdr>
        <w:top w:val="none" w:sz="0" w:space="0" w:color="auto"/>
        <w:left w:val="none" w:sz="0" w:space="0" w:color="auto"/>
        <w:bottom w:val="none" w:sz="0" w:space="0" w:color="auto"/>
        <w:right w:val="none" w:sz="0" w:space="0" w:color="auto"/>
      </w:divBdr>
    </w:div>
    <w:div w:id="1742100127">
      <w:bodyDiv w:val="1"/>
      <w:marLeft w:val="0"/>
      <w:marRight w:val="0"/>
      <w:marTop w:val="0"/>
      <w:marBottom w:val="0"/>
      <w:divBdr>
        <w:top w:val="none" w:sz="0" w:space="0" w:color="auto"/>
        <w:left w:val="none" w:sz="0" w:space="0" w:color="auto"/>
        <w:bottom w:val="none" w:sz="0" w:space="0" w:color="auto"/>
        <w:right w:val="none" w:sz="0" w:space="0" w:color="auto"/>
      </w:divBdr>
    </w:div>
    <w:div w:id="1785225706">
      <w:bodyDiv w:val="1"/>
      <w:marLeft w:val="0"/>
      <w:marRight w:val="0"/>
      <w:marTop w:val="0"/>
      <w:marBottom w:val="0"/>
      <w:divBdr>
        <w:top w:val="none" w:sz="0" w:space="0" w:color="auto"/>
        <w:left w:val="none" w:sz="0" w:space="0" w:color="auto"/>
        <w:bottom w:val="none" w:sz="0" w:space="0" w:color="auto"/>
        <w:right w:val="none" w:sz="0" w:space="0" w:color="auto"/>
      </w:divBdr>
    </w:div>
    <w:div w:id="1790540211">
      <w:bodyDiv w:val="1"/>
      <w:marLeft w:val="0"/>
      <w:marRight w:val="0"/>
      <w:marTop w:val="0"/>
      <w:marBottom w:val="0"/>
      <w:divBdr>
        <w:top w:val="none" w:sz="0" w:space="0" w:color="auto"/>
        <w:left w:val="none" w:sz="0" w:space="0" w:color="auto"/>
        <w:bottom w:val="none" w:sz="0" w:space="0" w:color="auto"/>
        <w:right w:val="none" w:sz="0" w:space="0" w:color="auto"/>
      </w:divBdr>
    </w:div>
    <w:div w:id="1810974529">
      <w:bodyDiv w:val="1"/>
      <w:marLeft w:val="0"/>
      <w:marRight w:val="0"/>
      <w:marTop w:val="0"/>
      <w:marBottom w:val="0"/>
      <w:divBdr>
        <w:top w:val="none" w:sz="0" w:space="0" w:color="auto"/>
        <w:left w:val="none" w:sz="0" w:space="0" w:color="auto"/>
        <w:bottom w:val="none" w:sz="0" w:space="0" w:color="auto"/>
        <w:right w:val="none" w:sz="0" w:space="0" w:color="auto"/>
      </w:divBdr>
    </w:div>
    <w:div w:id="1875850496">
      <w:bodyDiv w:val="1"/>
      <w:marLeft w:val="0"/>
      <w:marRight w:val="0"/>
      <w:marTop w:val="0"/>
      <w:marBottom w:val="0"/>
      <w:divBdr>
        <w:top w:val="none" w:sz="0" w:space="0" w:color="auto"/>
        <w:left w:val="none" w:sz="0" w:space="0" w:color="auto"/>
        <w:bottom w:val="none" w:sz="0" w:space="0" w:color="auto"/>
        <w:right w:val="none" w:sz="0" w:space="0" w:color="auto"/>
      </w:divBdr>
      <w:divsChild>
        <w:div w:id="1258750318">
          <w:marLeft w:val="634"/>
          <w:marRight w:val="0"/>
          <w:marTop w:val="67"/>
          <w:marBottom w:val="0"/>
          <w:divBdr>
            <w:top w:val="none" w:sz="0" w:space="0" w:color="auto"/>
            <w:left w:val="none" w:sz="0" w:space="0" w:color="auto"/>
            <w:bottom w:val="none" w:sz="0" w:space="0" w:color="auto"/>
            <w:right w:val="none" w:sz="0" w:space="0" w:color="auto"/>
          </w:divBdr>
        </w:div>
      </w:divsChild>
    </w:div>
    <w:div w:id="1946962062">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44282132">
      <w:bodyDiv w:val="1"/>
      <w:marLeft w:val="0"/>
      <w:marRight w:val="0"/>
      <w:marTop w:val="0"/>
      <w:marBottom w:val="0"/>
      <w:divBdr>
        <w:top w:val="none" w:sz="0" w:space="0" w:color="auto"/>
        <w:left w:val="none" w:sz="0" w:space="0" w:color="auto"/>
        <w:bottom w:val="none" w:sz="0" w:space="0" w:color="auto"/>
        <w:right w:val="none" w:sz="0" w:space="0" w:color="auto"/>
      </w:divBdr>
    </w:div>
    <w:div w:id="2109424052">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DCB5A53C-6A13-4D2A-AC38-CAF013D1A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32C134-E0CB-407A-858F-FE831474BF03}">
  <ds:schemaRefs>
    <ds:schemaRef ds:uri="http://schemas.microsoft.com/sharepoint/v3/contenttype/forms"/>
  </ds:schemaRefs>
</ds:datastoreItem>
</file>

<file path=customXml/itemProps4.xml><?xml version="1.0" encoding="utf-8"?>
<ds:datastoreItem xmlns:ds="http://schemas.openxmlformats.org/officeDocument/2006/customXml" ds:itemID="{4CC2C596-7AA5-4684-B047-2370360A48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107</TotalTime>
  <Pages>1</Pages>
  <Words>1108</Words>
  <Characters>5878</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dc:description/>
  <cp:lastModifiedBy>Ericsson User</cp:lastModifiedBy>
  <cp:revision>21</cp:revision>
  <cp:lastPrinted>2008-01-31T15:09:00Z</cp:lastPrinted>
  <dcterms:created xsi:type="dcterms:W3CDTF">2020-02-06T09:58:00Z</dcterms:created>
  <dcterms:modified xsi:type="dcterms:W3CDTF">2020-05-21T22:06:00Z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0x010100F3E9551B3FDDA24EBF0A209BAAD637CA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7f964471-8086-4618-b519-b1c640486bdd</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ies>
</file>